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bookmarkStart w:id="0" w:name="_GoBack"/>
      <w:bookmarkEnd w:id="0"/>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886AB0" w:rsidRDefault="00886AB0">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886AB0">
        <w:rPr>
          <w:rFonts w:ascii="宋体" w:eastAsia="宋体" w:hAnsi="宋体" w:cs="宋体" w:hint="eastAsia"/>
          <w:sz w:val="32"/>
          <w:szCs w:val="32"/>
          <w:u w:val="single"/>
        </w:rPr>
        <w:t>柴尚庄城中村改造项目（补办）</w:t>
      </w:r>
      <w:r w:rsidR="000632F7">
        <w:rPr>
          <w:rFonts w:ascii="宋体" w:eastAsia="宋体" w:hAnsi="宋体" w:cs="宋体" w:hint="eastAsia"/>
          <w:sz w:val="32"/>
          <w:szCs w:val="32"/>
          <w:u w:val="single"/>
        </w:rPr>
        <w:t>4号楼</w:t>
      </w:r>
    </w:p>
    <w:p w:rsidR="00E4076D" w:rsidRPr="00886AB0" w:rsidRDefault="004B5F2E" w:rsidP="00886AB0">
      <w:pPr>
        <w:spacing w:beforeLines="100" w:before="312" w:afterLines="100" w:after="312"/>
        <w:ind w:firstLineChars="200" w:firstLine="640"/>
        <w:jc w:val="left"/>
        <w:rPr>
          <w:rFonts w:ascii="宋体" w:eastAsia="宋体" w:hAnsi="宋体" w:cs="宋体"/>
          <w:sz w:val="32"/>
          <w:szCs w:val="32"/>
        </w:rPr>
      </w:pPr>
      <w:r>
        <w:rPr>
          <w:rFonts w:ascii="宋体" w:eastAsia="宋体" w:hAnsi="宋体" w:cs="宋体" w:hint="eastAsia"/>
          <w:sz w:val="32"/>
          <w:szCs w:val="32"/>
        </w:rPr>
        <w:t>开发单位：</w:t>
      </w:r>
      <w:r w:rsidR="00886AB0" w:rsidRPr="00886AB0">
        <w:rPr>
          <w:rFonts w:ascii="宋体" w:eastAsia="宋体" w:hAnsi="宋体" w:cs="宋体" w:hint="eastAsia"/>
          <w:sz w:val="32"/>
          <w:szCs w:val="32"/>
          <w:u w:val="single"/>
        </w:rPr>
        <w:t>巨鹿县益强房地产开发有限公司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Default="004B5F2E" w:rsidP="006C25FA">
      <w:pPr>
        <w:spacing w:beforeLines="100" w:before="312" w:afterLines="100" w:after="312"/>
        <w:ind w:firstLineChars="200" w:firstLine="640"/>
        <w:jc w:val="left"/>
        <w:rPr>
          <w:rFonts w:ascii="宋体" w:hAnsi="宋体" w:cs="宋体"/>
          <w:sz w:val="32"/>
          <w:szCs w:val="32"/>
          <w:u w:val="single"/>
        </w:rPr>
      </w:pPr>
      <w:r>
        <w:rPr>
          <w:rFonts w:ascii="宋体" w:eastAsia="宋体" w:hAnsi="宋体" w:cs="宋体" w:hint="eastAsia"/>
          <w:sz w:val="32"/>
          <w:szCs w:val="32"/>
        </w:rPr>
        <w:t>项目坐落：</w:t>
      </w:r>
      <w:r w:rsidR="00886AB0" w:rsidRPr="00886AB0">
        <w:rPr>
          <w:rFonts w:ascii="宋体" w:eastAsia="宋体" w:hAnsi="宋体" w:cs="宋体" w:hint="eastAsia"/>
          <w:sz w:val="32"/>
          <w:szCs w:val="32"/>
          <w:u w:val="single"/>
        </w:rPr>
        <w:t>巨鹿县新华街以东、风清路以北、柴庄路南侧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2020年1</w:t>
      </w:r>
      <w:r w:rsidR="00EC41C1">
        <w:rPr>
          <w:rFonts w:ascii="宋体" w:eastAsia="宋体" w:hAnsi="宋体" w:cs="宋体" w:hint="eastAsia"/>
          <w:sz w:val="32"/>
          <w:szCs w:val="32"/>
        </w:rPr>
        <w:t>2</w:t>
      </w:r>
      <w:r>
        <w:rPr>
          <w:rFonts w:ascii="宋体" w:eastAsia="宋体" w:hAnsi="宋体" w:cs="宋体" w:hint="eastAsia"/>
          <w:sz w:val="32"/>
          <w:szCs w:val="32"/>
        </w:rPr>
        <w:t>月1</w:t>
      </w:r>
      <w:r w:rsidR="00EC41C1">
        <w:rPr>
          <w:rFonts w:ascii="宋体" w:eastAsia="宋体" w:hAnsi="宋体" w:cs="宋体" w:hint="eastAsia"/>
          <w:sz w:val="32"/>
          <w:szCs w:val="32"/>
        </w:rPr>
        <w:t>0</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w:t>
      </w:r>
      <w:r w:rsidR="00D772F2">
        <w:rPr>
          <w:rFonts w:ascii="宋体" w:eastAsia="宋体" w:hAnsi="宋体" w:cs="宋体" w:hint="eastAsia"/>
          <w:b/>
          <w:bCs/>
          <w:sz w:val="32"/>
          <w:szCs w:val="32"/>
        </w:rPr>
        <w:t>实</w:t>
      </w:r>
      <w:r>
        <w:rPr>
          <w:rFonts w:ascii="宋体" w:eastAsia="宋体" w:hAnsi="宋体" w:cs="宋体" w:hint="eastAsia"/>
          <w:b/>
          <w:bCs/>
          <w:sz w:val="32"/>
          <w:szCs w:val="32"/>
        </w:rPr>
        <w:t>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w:t>
      </w:r>
      <w:r w:rsidR="00D772F2">
        <w:rPr>
          <w:rFonts w:ascii="宋体" w:eastAsia="宋体" w:hAnsi="宋体" w:cs="宋体" w:hint="eastAsia"/>
          <w:b/>
          <w:bCs/>
          <w:sz w:val="32"/>
          <w:szCs w:val="32"/>
        </w:rPr>
        <w:t>分户</w:t>
      </w:r>
      <w:r>
        <w:rPr>
          <w:rFonts w:ascii="宋体" w:eastAsia="宋体" w:hAnsi="宋体" w:cs="宋体" w:hint="eastAsia"/>
          <w:b/>
          <w:bCs/>
          <w:sz w:val="32"/>
          <w:szCs w:val="32"/>
        </w:rPr>
        <w:t>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886AB0" w:rsidRPr="00886AB0">
        <w:rPr>
          <w:rFonts w:ascii="宋体" w:eastAsia="宋体" w:hAnsi="Times New Roman" w:cs="宋体" w:hint="eastAsia"/>
          <w:color w:val="000000"/>
          <w:kern w:val="0"/>
          <w:sz w:val="27"/>
          <w:szCs w:val="27"/>
        </w:rPr>
        <w:t xml:space="preserve"> </w:t>
      </w:r>
      <w:r w:rsidR="00886AB0" w:rsidRPr="00886AB0">
        <w:rPr>
          <w:rFonts w:ascii="宋体" w:eastAsia="宋体" w:hAnsi="宋体" w:cs="宋体" w:hint="eastAsia"/>
          <w:sz w:val="32"/>
          <w:szCs w:val="32"/>
        </w:rPr>
        <w:t>巨鹿县益强房地产开发有限公司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Default="004B5F2E" w:rsidP="00D772F2">
      <w:pPr>
        <w:ind w:firstLineChars="300" w:firstLine="960"/>
        <w:jc w:val="left"/>
        <w:rPr>
          <w:rFonts w:ascii="宋体" w:hAnsi="宋体" w:cs="宋体"/>
          <w:sz w:val="32"/>
          <w:szCs w:val="32"/>
        </w:rPr>
      </w:pPr>
      <w:r>
        <w:rPr>
          <w:rFonts w:ascii="宋体" w:eastAsia="宋体" w:hAnsi="宋体" w:cs="宋体" w:hint="eastAsia"/>
          <w:sz w:val="32"/>
          <w:szCs w:val="32"/>
        </w:rPr>
        <w:t>1、名称:</w:t>
      </w:r>
      <w:r w:rsidR="00886AB0" w:rsidRPr="00886AB0">
        <w:rPr>
          <w:rFonts w:ascii="宋体" w:eastAsia="宋体" w:hAnsi="宋体" w:cs="宋体" w:hint="eastAsia"/>
          <w:sz w:val="32"/>
          <w:szCs w:val="32"/>
        </w:rPr>
        <w:t xml:space="preserve"> 柴尚庄城中村改造项目（补办）</w:t>
      </w:r>
      <w:r w:rsidR="000632F7">
        <w:rPr>
          <w:rFonts w:ascii="宋体" w:eastAsia="宋体" w:hAnsi="宋体" w:cs="宋体" w:hint="eastAsia"/>
          <w:sz w:val="32"/>
          <w:szCs w:val="32"/>
        </w:rPr>
        <w:t>4号楼</w:t>
      </w:r>
    </w:p>
    <w:p w:rsidR="00E4076D" w:rsidRDefault="004B5F2E" w:rsidP="00886AB0">
      <w:pPr>
        <w:ind w:firstLineChars="300" w:firstLine="960"/>
        <w:jc w:val="left"/>
        <w:rPr>
          <w:rFonts w:ascii="宋体" w:eastAsia="宋体" w:hAnsi="宋体" w:cs="宋体"/>
          <w:sz w:val="32"/>
          <w:szCs w:val="32"/>
        </w:rPr>
      </w:pPr>
      <w:r>
        <w:rPr>
          <w:rFonts w:ascii="宋体" w:eastAsia="宋体" w:hAnsi="宋体" w:cs="宋体" w:hint="eastAsia"/>
          <w:sz w:val="32"/>
          <w:szCs w:val="32"/>
        </w:rPr>
        <w:t>2、坐落:</w:t>
      </w:r>
      <w:r w:rsidR="00886AB0" w:rsidRPr="00886AB0">
        <w:rPr>
          <w:rFonts w:ascii="宋体" w:eastAsia="宋体" w:hAnsi="宋体" w:cs="宋体" w:hint="eastAsia"/>
          <w:sz w:val="32"/>
          <w:szCs w:val="32"/>
        </w:rPr>
        <w:t xml:space="preserve"> 巨鹿县新华街以东、风清路以北、柴庄路南侧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886AB0">
        <w:rPr>
          <w:rFonts w:ascii="宋体" w:eastAsia="宋体" w:hAnsi="宋体" w:cs="宋体" w:hint="eastAsia"/>
          <w:sz w:val="32"/>
          <w:szCs w:val="32"/>
        </w:rPr>
        <w:t>7</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886AB0">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w:t>
      </w:r>
      <w:r w:rsidR="00886AB0">
        <w:rPr>
          <w:rFonts w:ascii="宋体" w:eastAsia="宋体" w:hAnsi="宋体" w:cs="宋体" w:hint="eastAsia"/>
          <w:sz w:val="32"/>
          <w:szCs w:val="32"/>
        </w:rPr>
        <w:t>混合</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886AB0" w:rsidRPr="00886AB0">
        <w:rPr>
          <w:rFonts w:ascii="宋体" w:eastAsia="宋体" w:hAnsi="宋体" w:cs="宋体"/>
          <w:sz w:val="32"/>
          <w:szCs w:val="32"/>
        </w:rPr>
        <w:t xml:space="preserve"> </w:t>
      </w:r>
      <w:r w:rsidR="008052DE">
        <w:rPr>
          <w:rFonts w:ascii="宋体" w:eastAsia="宋体" w:hAnsi="宋体" w:cs="宋体"/>
          <w:sz w:val="32"/>
          <w:szCs w:val="32"/>
        </w:rPr>
        <w:t>7714.84</w:t>
      </w:r>
      <w:r>
        <w:rPr>
          <w:rFonts w:ascii="宋体" w:eastAsia="宋体" w:hAnsi="宋体" w:cs="宋体" w:hint="eastAsia"/>
          <w:sz w:val="32"/>
          <w:szCs w:val="32"/>
        </w:rPr>
        <w:t>㎡</w:t>
      </w:r>
    </w:p>
    <w:p w:rsidR="00D772F2"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rFonts w:ascii="宋体" w:eastAsia="宋体" w:hAnsi="宋体" w:cs="宋体"/>
          <w:sz w:val="32"/>
          <w:szCs w:val="32"/>
        </w:rPr>
      </w:pPr>
      <w:r>
        <w:rPr>
          <w:rFonts w:ascii="宋体" w:eastAsia="宋体" w:hAnsi="宋体" w:cs="宋体" w:hint="eastAsia"/>
          <w:sz w:val="32"/>
          <w:szCs w:val="32"/>
        </w:rPr>
        <w:t>6、</w:t>
      </w:r>
      <w:r w:rsidR="00D772F2">
        <w:rPr>
          <w:rFonts w:ascii="宋体" w:eastAsia="宋体" w:hAnsi="宋体" w:cs="宋体" w:hint="eastAsia"/>
          <w:sz w:val="32"/>
          <w:szCs w:val="32"/>
        </w:rPr>
        <w:t>测绘人：赵鹏</w:t>
      </w:r>
    </w:p>
    <w:p w:rsidR="00E4076D" w:rsidRDefault="004B5F2E" w:rsidP="003763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500" w:firstLine="1600"/>
        <w:rPr>
          <w:rFonts w:ascii="宋体" w:eastAsia="宋体" w:hAnsi="宋体" w:cs="宋体"/>
          <w:sz w:val="32"/>
          <w:szCs w:val="32"/>
        </w:rPr>
      </w:pPr>
      <w:r>
        <w:rPr>
          <w:rFonts w:ascii="宋体" w:eastAsia="宋体" w:hAnsi="宋体" w:cs="宋体" w:hint="eastAsia"/>
          <w:sz w:val="32"/>
          <w:szCs w:val="32"/>
        </w:rPr>
        <w:t>计算人:</w:t>
      </w:r>
      <w:r w:rsidR="00D772F2">
        <w:rPr>
          <w:rFonts w:ascii="宋体" w:eastAsia="宋体" w:hAnsi="宋体" w:cs="宋体" w:hint="eastAsia"/>
          <w:sz w:val="32"/>
          <w:szCs w:val="32"/>
        </w:rPr>
        <w:t>马为群</w:t>
      </w:r>
    </w:p>
    <w:p w:rsidR="00D772F2" w:rsidRDefault="004B5F2E"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7、</w:t>
      </w:r>
      <w:r w:rsidR="00D772F2">
        <w:rPr>
          <w:rFonts w:ascii="宋体" w:eastAsia="宋体" w:hAnsi="宋体" w:cs="宋体" w:hint="eastAsia"/>
          <w:sz w:val="32"/>
          <w:szCs w:val="32"/>
        </w:rPr>
        <w:t>测绘仪器编号：007728</w:t>
      </w:r>
    </w:p>
    <w:p w:rsidR="00E4076D" w:rsidRDefault="00D772F2"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8、</w:t>
      </w:r>
      <w:r w:rsidR="004B5F2E">
        <w:rPr>
          <w:rFonts w:ascii="宋体" w:eastAsia="宋体" w:hAnsi="宋体" w:cs="宋体" w:hint="eastAsia"/>
          <w:sz w:val="32"/>
          <w:szCs w:val="32"/>
        </w:rPr>
        <w:t>测绘类别:</w:t>
      </w:r>
      <w:r>
        <w:rPr>
          <w:rFonts w:ascii="宋体" w:eastAsia="宋体" w:hAnsi="宋体" w:cs="宋体" w:hint="eastAsia"/>
          <w:sz w:val="32"/>
          <w:szCs w:val="32"/>
        </w:rPr>
        <w:t>实</w:t>
      </w:r>
      <w:r w:rsidR="004B5F2E">
        <w:rPr>
          <w:rFonts w:ascii="宋体" w:eastAsia="宋体" w:hAnsi="宋体" w:cs="宋体" w:hint="eastAsia"/>
          <w:sz w:val="32"/>
          <w:szCs w:val="32"/>
        </w:rPr>
        <w:t>测</w:t>
      </w:r>
    </w:p>
    <w:p w:rsidR="0037636F" w:rsidRDefault="00D772F2">
      <w:pPr>
        <w:ind w:firstLineChars="300" w:firstLine="960"/>
        <w:jc w:val="left"/>
        <w:rPr>
          <w:rFonts w:ascii="宋体" w:eastAsia="宋体" w:hAnsi="宋体" w:cs="宋体"/>
          <w:sz w:val="32"/>
          <w:szCs w:val="32"/>
        </w:rPr>
      </w:pPr>
      <w:r>
        <w:rPr>
          <w:rFonts w:ascii="宋体" w:eastAsia="宋体" w:hAnsi="宋体" w:cs="宋体" w:hint="eastAsia"/>
          <w:sz w:val="32"/>
          <w:szCs w:val="32"/>
        </w:rPr>
        <w:t>9</w:t>
      </w:r>
      <w:r w:rsidR="004B5F2E">
        <w:rPr>
          <w:rFonts w:ascii="宋体" w:eastAsia="宋体" w:hAnsi="宋体" w:cs="宋体" w:hint="eastAsia"/>
          <w:sz w:val="32"/>
          <w:szCs w:val="32"/>
        </w:rPr>
        <w:t>、</w:t>
      </w:r>
      <w:r w:rsidR="0037636F" w:rsidRPr="0037636F">
        <w:rPr>
          <w:rFonts w:ascii="宋体" w:eastAsia="宋体" w:hAnsi="宋体" w:cs="宋体" w:hint="eastAsia"/>
          <w:sz w:val="32"/>
          <w:szCs w:val="32"/>
        </w:rPr>
        <w:t>建成年份：</w:t>
      </w:r>
      <w:r w:rsidR="00A52815">
        <w:rPr>
          <w:rFonts w:ascii="宋体" w:eastAsia="宋体" w:hAnsi="宋体" w:cs="宋体" w:hint="eastAsia"/>
          <w:sz w:val="32"/>
          <w:szCs w:val="32"/>
        </w:rPr>
        <w:t>2014年10月16日</w:t>
      </w:r>
    </w:p>
    <w:p w:rsidR="00E4076D" w:rsidRDefault="0037636F" w:rsidP="0037636F">
      <w:pPr>
        <w:ind w:firstLineChars="300" w:firstLine="960"/>
        <w:jc w:val="left"/>
        <w:rPr>
          <w:rFonts w:ascii="宋体" w:eastAsia="宋体" w:hAnsi="宋体" w:cs="宋体"/>
          <w:sz w:val="32"/>
          <w:szCs w:val="32"/>
        </w:rPr>
      </w:pPr>
      <w:r>
        <w:rPr>
          <w:rFonts w:ascii="宋体" w:eastAsia="宋体" w:hAnsi="宋体" w:cs="宋体" w:hint="eastAsia"/>
          <w:sz w:val="32"/>
          <w:szCs w:val="32"/>
        </w:rPr>
        <w:t>10、</w:t>
      </w:r>
      <w:r w:rsidR="004B5F2E">
        <w:rPr>
          <w:rFonts w:ascii="宋体" w:eastAsia="宋体" w:hAnsi="宋体" w:cs="宋体" w:hint="eastAsia"/>
          <w:sz w:val="32"/>
          <w:szCs w:val="32"/>
        </w:rPr>
        <w:t>测绘日期:2020年 1</w:t>
      </w:r>
      <w:r w:rsidR="00886AB0">
        <w:rPr>
          <w:rFonts w:ascii="宋体" w:eastAsia="宋体" w:hAnsi="宋体" w:cs="宋体" w:hint="eastAsia"/>
          <w:sz w:val="32"/>
          <w:szCs w:val="32"/>
        </w:rPr>
        <w:t>2</w:t>
      </w:r>
      <w:r w:rsidR="004B5F2E">
        <w:rPr>
          <w:rFonts w:ascii="宋体" w:eastAsia="宋体" w:hAnsi="宋体" w:cs="宋体" w:hint="eastAsia"/>
          <w:sz w:val="32"/>
          <w:szCs w:val="32"/>
        </w:rPr>
        <w:t xml:space="preserve">月 </w:t>
      </w:r>
      <w:r w:rsidR="00185D42">
        <w:rPr>
          <w:rFonts w:ascii="宋体" w:eastAsia="宋体" w:hAnsi="宋体" w:cs="宋体" w:hint="eastAsia"/>
          <w:sz w:val="32"/>
          <w:szCs w:val="32"/>
        </w:rPr>
        <w:t>05</w:t>
      </w:r>
      <w:r w:rsidR="004B5F2E">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185D42" w:rsidRDefault="00185D42">
      <w:pPr>
        <w:ind w:leftChars="456" w:left="1598" w:hangingChars="200" w:hanging="640"/>
        <w:jc w:val="left"/>
        <w:rPr>
          <w:rFonts w:ascii="宋体" w:eastAsia="宋体" w:hAnsi="宋体" w:cs="宋体"/>
          <w:sz w:val="32"/>
          <w:szCs w:val="32"/>
        </w:rPr>
      </w:pPr>
    </w:p>
    <w:p w:rsidR="00185D42" w:rsidRDefault="00185D42">
      <w:pPr>
        <w:ind w:leftChars="456" w:left="1598" w:hangingChars="200" w:hanging="640"/>
        <w:jc w:val="left"/>
        <w:rPr>
          <w:rFonts w:ascii="宋体" w:eastAsia="宋体" w:hAnsi="宋体" w:cs="宋体"/>
          <w:sz w:val="32"/>
          <w:szCs w:val="32"/>
        </w:rPr>
      </w:pPr>
    </w:p>
    <w:p w:rsidR="00185D42" w:rsidRDefault="00185D42">
      <w:pPr>
        <w:ind w:leftChars="456" w:left="1598" w:hangingChars="200" w:hanging="640"/>
        <w:jc w:val="left"/>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526FD5" w:rsidP="00526FD5">
      <w:pPr>
        <w:spacing w:line="440" w:lineRule="exact"/>
        <w:ind w:firstLineChars="200" w:firstLine="560"/>
        <w:jc w:val="left"/>
        <w:rPr>
          <w:rFonts w:ascii="宋体" w:eastAsia="宋体" w:hAnsi="宋体" w:cs="宋体"/>
          <w:sz w:val="28"/>
          <w:szCs w:val="28"/>
        </w:rPr>
      </w:pPr>
      <w:r w:rsidRPr="00526FD5">
        <w:rPr>
          <w:rFonts w:ascii="宋体" w:eastAsia="宋体" w:hAnsi="宋体" w:cs="宋体" w:hint="eastAsia"/>
          <w:sz w:val="28"/>
          <w:szCs w:val="28"/>
        </w:rPr>
        <w:t>经我公司现场测量，并按《房产测量规范》（</w:t>
      </w:r>
      <w:r w:rsidRPr="00526FD5">
        <w:rPr>
          <w:rFonts w:ascii="宋体" w:eastAsia="宋体" w:hAnsi="宋体" w:cs="宋体"/>
          <w:sz w:val="28"/>
          <w:szCs w:val="28"/>
        </w:rPr>
        <w:t>GB/T17986.1-2000</w:t>
      </w:r>
      <w:r w:rsidRPr="00526FD5">
        <w:rPr>
          <w:rFonts w:ascii="宋体" w:eastAsia="宋体" w:hAnsi="宋体" w:cs="宋体" w:hint="eastAsia"/>
          <w:sz w:val="28"/>
          <w:szCs w:val="28"/>
        </w:rPr>
        <w:t>）及建设部“关于房屋建筑面积计算与房屋权属登记有关问题的通知”（建住房</w:t>
      </w:r>
      <w:r w:rsidRPr="00526FD5">
        <w:rPr>
          <w:rFonts w:ascii="宋体" w:eastAsia="宋体" w:hAnsi="宋体" w:cs="宋体"/>
          <w:sz w:val="28"/>
          <w:szCs w:val="28"/>
        </w:rPr>
        <w:t>[2002]74</w:t>
      </w:r>
      <w:r w:rsidRPr="00526FD5">
        <w:rPr>
          <w:rFonts w:ascii="宋体" w:eastAsia="宋体" w:hAnsi="宋体" w:cs="宋体" w:hint="eastAsia"/>
          <w:sz w:val="28"/>
          <w:szCs w:val="28"/>
        </w:rPr>
        <w:t>号文）要求进行了房屋面积测算，具体成果详见</w:t>
      </w:r>
      <w:r w:rsidR="004B5F2E">
        <w:rPr>
          <w:rFonts w:ascii="宋体" w:eastAsia="宋体" w:hAnsi="宋体" w:cs="宋体" w:hint="eastAsia"/>
          <w:sz w:val="28"/>
          <w:szCs w:val="28"/>
        </w:rPr>
        <w:t>《分层（幢）房屋面积表》。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4B5F2E">
        <w:rPr>
          <w:rFonts w:ascii="宋体" w:eastAsia="宋体" w:hAnsi="宋体" w:cs="宋体" w:hint="eastAsia"/>
          <w:sz w:val="28"/>
          <w:szCs w:val="28"/>
        </w:rPr>
        <w:t>、建筑面积是采用北京超图软件股份有限公司的专业房产测绘软件计算及分摊。</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w:t>
      </w:r>
      <w:r w:rsidR="004B5F2E">
        <w:rPr>
          <w:rFonts w:ascii="宋体" w:eastAsia="宋体" w:hAnsi="宋体" w:cs="宋体" w:hint="eastAsia"/>
          <w:sz w:val="28"/>
          <w:szCs w:val="28"/>
        </w:rPr>
        <w:t>、报告中应说明的面积计算中的其他问题。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rsidP="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526FD5" w:rsidRPr="00526FD5">
        <w:rPr>
          <w:rFonts w:ascii="宋体" w:eastAsia="宋体" w:hAnsi="宋体" w:cs="宋体" w:hint="eastAsia"/>
          <w:sz w:val="28"/>
          <w:szCs w:val="28"/>
        </w:rPr>
        <w:t>本测绘报告所述面积，是指按现场勘测该房产的实际建筑面积，权属面积以产权部门确认的面积为准。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526FD5"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w:t>
      </w:r>
      <w:r w:rsidR="00526FD5" w:rsidRPr="00526FD5">
        <w:rPr>
          <w:rFonts w:ascii="宋体" w:eastAsia="宋体" w:hAnsi="宋体" w:cs="宋体" w:hint="eastAsia"/>
          <w:sz w:val="28"/>
          <w:szCs w:val="28"/>
        </w:rPr>
        <w:t>依据《房产测绘管理办法》第七条房产测绘成果资料应当与房屋自然状况保持一致。房产自然状况发生变化时，应当及时实施房产变更测量。</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w:t>
      </w:r>
      <w:r w:rsidR="004B5F2E">
        <w:rPr>
          <w:rFonts w:ascii="宋体" w:eastAsia="宋体" w:hAnsi="宋体" w:cs="宋体" w:hint="eastAsia"/>
          <w:sz w:val="28"/>
          <w:szCs w:val="28"/>
        </w:rPr>
        <w:t>委托方对测绘报告有异议的，按《房产测绘管理办法》的规定,可以委托上一级房产测绘机构鉴定。</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8</w:t>
      </w:r>
      <w:r w:rsidR="004B5F2E">
        <w:rPr>
          <w:rFonts w:ascii="宋体" w:eastAsia="宋体" w:hAnsi="宋体" w:cs="宋体" w:hint="eastAsia"/>
          <w:sz w:val="28"/>
          <w:szCs w:val="28"/>
        </w:rPr>
        <w:t>、本测绘报告一式四份,其中一份交给委托方,一份由测绘单位存档,一份由房产主管单位存档,一份由房产预售主管单位备案。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185D42">
      <w:pPr>
        <w:jc w:val="center"/>
        <w:rPr>
          <w:rFonts w:ascii="宋体" w:eastAsia="宋体" w:hAnsi="宋体" w:cs="宋体"/>
          <w:b/>
          <w:bCs/>
          <w:sz w:val="32"/>
          <w:szCs w:val="32"/>
        </w:rPr>
      </w:pPr>
      <w:r w:rsidRPr="00185D42">
        <w:rPr>
          <w:rFonts w:ascii="宋体" w:eastAsia="宋体" w:hAnsi="宋体" w:cs="宋体" w:hint="eastAsia"/>
          <w:b/>
          <w:bCs/>
          <w:sz w:val="32"/>
          <w:szCs w:val="32"/>
        </w:rPr>
        <w:t>柴尚庄城中村改造项目（补办）</w:t>
      </w:r>
      <w:r w:rsidR="000632F7">
        <w:rPr>
          <w:rFonts w:ascii="宋体" w:eastAsia="宋体" w:hAnsi="宋体" w:cs="宋体" w:hint="eastAsia"/>
          <w:b/>
          <w:bCs/>
          <w:sz w:val="32"/>
          <w:szCs w:val="32"/>
        </w:rPr>
        <w:t>4号楼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185D42" w:rsidP="00185D42">
      <w:pPr>
        <w:ind w:firstLineChars="250" w:firstLine="700"/>
        <w:rPr>
          <w:sz w:val="28"/>
          <w:szCs w:val="28"/>
        </w:rPr>
      </w:pPr>
      <w:r w:rsidRPr="00185D42">
        <w:rPr>
          <w:rFonts w:ascii="宋体" w:eastAsia="宋体" w:hAnsi="宋体" w:cs="宋体" w:hint="eastAsia"/>
          <w:sz w:val="28"/>
          <w:szCs w:val="28"/>
        </w:rPr>
        <w:t>柴尚庄城中村改造项目（补办）</w:t>
      </w:r>
      <w:r w:rsidR="004B5F2E">
        <w:rPr>
          <w:rFonts w:ascii="宋体" w:eastAsia="宋体" w:hAnsi="宋体" w:cs="宋体" w:hint="eastAsia"/>
          <w:sz w:val="28"/>
          <w:szCs w:val="28"/>
        </w:rPr>
        <w:t>位于</w:t>
      </w:r>
      <w:r w:rsidRPr="00185D42">
        <w:rPr>
          <w:rFonts w:ascii="宋体" w:eastAsia="宋体" w:hAnsi="宋体" w:cs="宋体" w:hint="eastAsia"/>
          <w:sz w:val="28"/>
          <w:szCs w:val="28"/>
        </w:rPr>
        <w:t>巨鹿县新华街以东、风清路以北、柴庄路南侧</w:t>
      </w:r>
      <w:r w:rsidR="004B5F2E">
        <w:rPr>
          <w:rFonts w:ascii="宋体" w:eastAsia="宋体" w:hAnsi="宋体" w:cs="宋体" w:hint="eastAsia"/>
          <w:sz w:val="28"/>
          <w:szCs w:val="28"/>
        </w:rPr>
        <w:t>。本报</w:t>
      </w:r>
      <w:r w:rsidR="004B5F2E">
        <w:rPr>
          <w:rFonts w:hint="eastAsia"/>
          <w:sz w:val="28"/>
          <w:szCs w:val="28"/>
        </w:rPr>
        <w:t>告为</w:t>
      </w:r>
      <w:r w:rsidR="00AE54D4" w:rsidRPr="00185D42">
        <w:rPr>
          <w:rFonts w:ascii="宋体" w:eastAsia="宋体" w:hAnsi="宋体" w:cs="宋体" w:hint="eastAsia"/>
          <w:sz w:val="28"/>
          <w:szCs w:val="28"/>
        </w:rPr>
        <w:t>柴尚庄城中村改造项目（补办）</w:t>
      </w:r>
      <w:r w:rsidR="000632F7">
        <w:rPr>
          <w:rFonts w:ascii="宋体" w:eastAsia="宋体" w:hAnsi="宋体" w:cs="宋体" w:hint="eastAsia"/>
          <w:sz w:val="28"/>
          <w:szCs w:val="28"/>
        </w:rPr>
        <w:t>4号楼</w:t>
      </w:r>
      <w:r w:rsidR="004B5F2E">
        <w:rPr>
          <w:rFonts w:hint="eastAsia"/>
          <w:sz w:val="28"/>
          <w:szCs w:val="28"/>
        </w:rPr>
        <w:t>房产面积</w:t>
      </w:r>
      <w:r w:rsidR="003C5004">
        <w:rPr>
          <w:rFonts w:hint="eastAsia"/>
          <w:sz w:val="28"/>
          <w:szCs w:val="28"/>
        </w:rPr>
        <w:t>实</w:t>
      </w:r>
      <w:r w:rsidR="004B5F2E">
        <w:rPr>
          <w:rFonts w:hint="eastAsia"/>
          <w:sz w:val="28"/>
          <w:szCs w:val="28"/>
        </w:rPr>
        <w:t>测。</w:t>
      </w:r>
      <w:r w:rsidR="000632F7">
        <w:rPr>
          <w:rFonts w:hint="eastAsia"/>
          <w:sz w:val="28"/>
          <w:szCs w:val="28"/>
        </w:rPr>
        <w:t>4</w:t>
      </w:r>
      <w:r w:rsidR="000632F7">
        <w:rPr>
          <w:rFonts w:hint="eastAsia"/>
          <w:sz w:val="28"/>
          <w:szCs w:val="28"/>
        </w:rPr>
        <w:t>号楼</w:t>
      </w:r>
      <w:r w:rsidR="004B5F2E">
        <w:rPr>
          <w:rFonts w:hint="eastAsia"/>
          <w:sz w:val="28"/>
          <w:szCs w:val="28"/>
        </w:rPr>
        <w:t>：共计</w:t>
      </w:r>
      <w:r w:rsidR="004B5F2E">
        <w:rPr>
          <w:rFonts w:hint="eastAsia"/>
          <w:sz w:val="28"/>
          <w:szCs w:val="28"/>
        </w:rPr>
        <w:t>7</w:t>
      </w:r>
      <w:r w:rsidR="004B5F2E">
        <w:rPr>
          <w:rFonts w:hint="eastAsia"/>
          <w:sz w:val="28"/>
          <w:szCs w:val="28"/>
        </w:rPr>
        <w:t>层</w:t>
      </w:r>
      <w:r w:rsidR="00AE54D4">
        <w:rPr>
          <w:rFonts w:hint="eastAsia"/>
          <w:sz w:val="28"/>
          <w:szCs w:val="28"/>
        </w:rPr>
        <w:t>，</w:t>
      </w:r>
      <w:r w:rsidR="004B5F2E">
        <w:rPr>
          <w:rFonts w:hint="eastAsia"/>
          <w:sz w:val="28"/>
          <w:szCs w:val="28"/>
        </w:rPr>
        <w:t>1</w:t>
      </w:r>
      <w:r w:rsidR="004B5F2E">
        <w:rPr>
          <w:rFonts w:hint="eastAsia"/>
          <w:sz w:val="28"/>
          <w:szCs w:val="28"/>
        </w:rPr>
        <w:t>层为</w:t>
      </w:r>
      <w:r w:rsidR="00AE54D4">
        <w:rPr>
          <w:rFonts w:hint="eastAsia"/>
          <w:sz w:val="28"/>
          <w:szCs w:val="28"/>
        </w:rPr>
        <w:t>车库及储藏间</w:t>
      </w:r>
      <w:r w:rsidR="004B5F2E">
        <w:rPr>
          <w:rFonts w:hint="eastAsia"/>
          <w:sz w:val="28"/>
          <w:szCs w:val="28"/>
        </w:rPr>
        <w:t>，</w:t>
      </w:r>
      <w:r w:rsidR="00AE54D4">
        <w:rPr>
          <w:rFonts w:hint="eastAsia"/>
          <w:sz w:val="28"/>
          <w:szCs w:val="28"/>
        </w:rPr>
        <w:t>2-7</w:t>
      </w:r>
      <w:r w:rsidR="004B5F2E">
        <w:rPr>
          <w:rFonts w:hint="eastAsia"/>
          <w:sz w:val="28"/>
          <w:szCs w:val="28"/>
        </w:rPr>
        <w:t>层为住宅，本次</w:t>
      </w:r>
      <w:r w:rsidR="003C5004">
        <w:rPr>
          <w:rFonts w:hint="eastAsia"/>
          <w:sz w:val="28"/>
          <w:szCs w:val="28"/>
        </w:rPr>
        <w:t>实</w:t>
      </w:r>
      <w:r w:rsidR="004B5F2E">
        <w:rPr>
          <w:rFonts w:hint="eastAsia"/>
          <w:sz w:val="28"/>
          <w:szCs w:val="28"/>
        </w:rPr>
        <w:t>测总建筑面积为</w:t>
      </w:r>
      <w:r w:rsidR="008052DE">
        <w:rPr>
          <w:sz w:val="28"/>
          <w:szCs w:val="28"/>
        </w:rPr>
        <w:t>7714.84</w:t>
      </w:r>
      <w:r w:rsidR="004B5F2E">
        <w:rPr>
          <w:rFonts w:hint="eastAsia"/>
          <w:sz w:val="28"/>
          <w:szCs w:val="28"/>
        </w:rPr>
        <w:t>㎡。</w:t>
      </w:r>
    </w:p>
    <w:p w:rsidR="00E4076D" w:rsidRDefault="00AE54D4">
      <w:pPr>
        <w:ind w:firstLineChars="250" w:firstLine="700"/>
        <w:rPr>
          <w:sz w:val="28"/>
          <w:szCs w:val="28"/>
        </w:rPr>
      </w:pPr>
      <w:r>
        <w:rPr>
          <w:rFonts w:hint="eastAsia"/>
          <w:sz w:val="28"/>
          <w:szCs w:val="28"/>
        </w:rPr>
        <w:t>1</w:t>
      </w:r>
      <w:r>
        <w:rPr>
          <w:rFonts w:hint="eastAsia"/>
          <w:sz w:val="28"/>
          <w:szCs w:val="28"/>
        </w:rPr>
        <w:t>层</w:t>
      </w:r>
      <w:r w:rsidR="004B5F2E">
        <w:rPr>
          <w:rFonts w:hint="eastAsia"/>
          <w:sz w:val="28"/>
          <w:szCs w:val="28"/>
        </w:rPr>
        <w:t>共计</w:t>
      </w:r>
      <w:r>
        <w:rPr>
          <w:rFonts w:hint="eastAsia"/>
          <w:sz w:val="28"/>
          <w:szCs w:val="28"/>
        </w:rPr>
        <w:t>3</w:t>
      </w:r>
      <w:r w:rsidR="008052DE">
        <w:rPr>
          <w:rFonts w:hint="eastAsia"/>
          <w:sz w:val="28"/>
          <w:szCs w:val="28"/>
        </w:rPr>
        <w:t>8</w:t>
      </w:r>
      <w:r>
        <w:rPr>
          <w:rFonts w:hint="eastAsia"/>
          <w:sz w:val="28"/>
          <w:szCs w:val="28"/>
        </w:rPr>
        <w:t>套车库和</w:t>
      </w:r>
      <w:r>
        <w:rPr>
          <w:rFonts w:hint="eastAsia"/>
          <w:sz w:val="28"/>
          <w:szCs w:val="28"/>
        </w:rPr>
        <w:t>1</w:t>
      </w:r>
      <w:r w:rsidR="008052DE">
        <w:rPr>
          <w:rFonts w:hint="eastAsia"/>
          <w:sz w:val="28"/>
          <w:szCs w:val="28"/>
        </w:rPr>
        <w:t>3</w:t>
      </w:r>
      <w:r>
        <w:rPr>
          <w:rFonts w:hint="eastAsia"/>
          <w:sz w:val="28"/>
          <w:szCs w:val="28"/>
        </w:rPr>
        <w:t>套储藏间，</w:t>
      </w:r>
      <w:r w:rsidR="004B5F2E">
        <w:rPr>
          <w:rFonts w:hint="eastAsia"/>
          <w:sz w:val="28"/>
          <w:szCs w:val="28"/>
        </w:rPr>
        <w:t>总建筑面积</w:t>
      </w:r>
      <w:r w:rsidR="008052DE">
        <w:rPr>
          <w:rFonts w:hint="eastAsia"/>
          <w:sz w:val="28"/>
          <w:szCs w:val="28"/>
        </w:rPr>
        <w:t>1005.81</w:t>
      </w:r>
      <w:r w:rsidR="004B5F2E">
        <w:rPr>
          <w:rFonts w:hint="eastAsia"/>
          <w:sz w:val="28"/>
          <w:szCs w:val="28"/>
        </w:rPr>
        <w:t>㎡，分摊的</w:t>
      </w:r>
      <w:r w:rsidR="00BA7B26">
        <w:rPr>
          <w:rFonts w:hint="eastAsia"/>
          <w:sz w:val="28"/>
          <w:szCs w:val="28"/>
        </w:rPr>
        <w:t>楼梯、电梯、走道、电梯机房、外半墙</w:t>
      </w:r>
      <w:r w:rsidR="004B5F2E">
        <w:rPr>
          <w:rFonts w:hint="eastAsia"/>
          <w:sz w:val="28"/>
          <w:szCs w:val="28"/>
        </w:rPr>
        <w:t>面积</w:t>
      </w:r>
      <w:r w:rsidR="008052DE">
        <w:rPr>
          <w:rFonts w:hint="eastAsia"/>
          <w:sz w:val="28"/>
          <w:szCs w:val="28"/>
        </w:rPr>
        <w:t>264.26</w:t>
      </w:r>
      <w:r w:rsidR="004B5F2E">
        <w:rPr>
          <w:rFonts w:hint="eastAsia"/>
          <w:sz w:val="28"/>
          <w:szCs w:val="28"/>
        </w:rPr>
        <w:t>㎡。</w:t>
      </w:r>
    </w:p>
    <w:p w:rsidR="00E4076D" w:rsidRDefault="004B5F2E">
      <w:pPr>
        <w:ind w:firstLineChars="250" w:firstLine="700"/>
        <w:rPr>
          <w:sz w:val="28"/>
          <w:szCs w:val="28"/>
        </w:rPr>
      </w:pPr>
      <w:r>
        <w:rPr>
          <w:rFonts w:hint="eastAsia"/>
          <w:sz w:val="28"/>
          <w:szCs w:val="28"/>
        </w:rPr>
        <w:t>住宅区共计</w:t>
      </w:r>
      <w:r w:rsidR="00B903D1">
        <w:rPr>
          <w:rFonts w:hint="eastAsia"/>
          <w:sz w:val="28"/>
          <w:szCs w:val="28"/>
        </w:rPr>
        <w:t>54</w:t>
      </w:r>
      <w:r>
        <w:rPr>
          <w:rFonts w:hint="eastAsia"/>
          <w:sz w:val="28"/>
          <w:szCs w:val="28"/>
        </w:rPr>
        <w:t>套住宅，每层分为</w:t>
      </w:r>
      <w:r w:rsidR="00B903D1">
        <w:rPr>
          <w:rFonts w:hint="eastAsia"/>
          <w:sz w:val="28"/>
          <w:szCs w:val="28"/>
        </w:rPr>
        <w:t>5</w:t>
      </w:r>
      <w:r w:rsidR="006C25FA">
        <w:rPr>
          <w:rFonts w:hint="eastAsia"/>
          <w:sz w:val="28"/>
          <w:szCs w:val="28"/>
        </w:rPr>
        <w:t>个单元（</w:t>
      </w:r>
      <w:r w:rsidR="00B903D1">
        <w:rPr>
          <w:rFonts w:hint="eastAsia"/>
          <w:sz w:val="28"/>
          <w:szCs w:val="28"/>
        </w:rPr>
        <w:t>9</w:t>
      </w:r>
      <w:r w:rsidR="006C25FA">
        <w:rPr>
          <w:rFonts w:hint="eastAsia"/>
          <w:sz w:val="28"/>
          <w:szCs w:val="28"/>
        </w:rPr>
        <w:t>套住宅），</w:t>
      </w:r>
      <w:r>
        <w:rPr>
          <w:rFonts w:hint="eastAsia"/>
          <w:sz w:val="28"/>
          <w:szCs w:val="28"/>
        </w:rPr>
        <w:t>住宅总建筑面积</w:t>
      </w:r>
      <w:r w:rsidR="008052DE">
        <w:rPr>
          <w:rFonts w:hint="eastAsia"/>
          <w:sz w:val="28"/>
          <w:szCs w:val="28"/>
        </w:rPr>
        <w:t>6709.03</w:t>
      </w:r>
      <w:r>
        <w:rPr>
          <w:rFonts w:hint="eastAsia"/>
          <w:sz w:val="28"/>
          <w:szCs w:val="28"/>
        </w:rPr>
        <w:t>㎡，分摊的楼梯、电梯、走道、电梯机房、外半墙面积</w:t>
      </w:r>
      <w:r w:rsidR="008052DE">
        <w:rPr>
          <w:rFonts w:hint="eastAsia"/>
          <w:sz w:val="28"/>
          <w:szCs w:val="28"/>
        </w:rPr>
        <w:t>1046.42</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rsidP="003C5004">
      <w:pPr>
        <w:rPr>
          <w:rFonts w:ascii="宋体" w:eastAsia="宋体" w:hAnsi="宋体" w:cs="宋体"/>
          <w:b/>
          <w:bCs/>
          <w:sz w:val="36"/>
          <w:szCs w:val="36"/>
        </w:rPr>
      </w:pPr>
    </w:p>
    <w:p w:rsidR="003C5004" w:rsidRDefault="003C5004" w:rsidP="003C5004">
      <w:pPr>
        <w:ind w:firstLineChars="200" w:firstLine="723"/>
        <w:jc w:val="center"/>
        <w:rPr>
          <w:rFonts w:ascii="宋体" w:eastAsia="宋体" w:hAnsi="宋体" w:cs="宋体"/>
          <w:b/>
          <w:bCs/>
          <w:sz w:val="36"/>
          <w:szCs w:val="36"/>
        </w:rPr>
      </w:pPr>
    </w:p>
    <w:p w:rsidR="00692DAF" w:rsidRDefault="00692DAF" w:rsidP="003C5004">
      <w:pPr>
        <w:ind w:firstLineChars="200" w:firstLine="723"/>
        <w:jc w:val="center"/>
        <w:rPr>
          <w:rFonts w:ascii="宋体" w:eastAsia="宋体" w:hAnsi="宋体" w:cs="宋体"/>
          <w:b/>
          <w:bCs/>
          <w:sz w:val="36"/>
          <w:szCs w:val="36"/>
        </w:rPr>
      </w:pPr>
    </w:p>
    <w:p w:rsidR="003C5004" w:rsidRDefault="004B5F2E" w:rsidP="003C5004">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测量报告[</w:t>
      </w:r>
      <w:r w:rsidR="003C5004">
        <w:rPr>
          <w:rFonts w:ascii="宋体" w:eastAsia="宋体" w:hAnsi="宋体" w:cs="宋体" w:hint="eastAsia"/>
          <w:b/>
          <w:bCs/>
          <w:sz w:val="36"/>
          <w:szCs w:val="36"/>
        </w:rPr>
        <w:t>实</w:t>
      </w:r>
      <w:r>
        <w:rPr>
          <w:rFonts w:ascii="宋体" w:eastAsia="宋体" w:hAnsi="宋体" w:cs="宋体" w:hint="eastAsia"/>
          <w:b/>
          <w:bCs/>
          <w:sz w:val="36"/>
          <w:szCs w:val="36"/>
        </w:rPr>
        <w:t>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rsidP="00B903D1">
            <w:pPr>
              <w:jc w:val="center"/>
              <w:rPr>
                <w:rFonts w:ascii="宋体" w:eastAsia="宋体" w:hAnsi="宋体" w:cs="宋体"/>
                <w:b/>
                <w:bCs/>
                <w:szCs w:val="21"/>
              </w:rPr>
            </w:pPr>
            <w:r>
              <w:rPr>
                <w:rFonts w:ascii="宋体" w:eastAsia="宋体" w:hAnsi="宋体" w:cs="宋体" w:hint="eastAsia"/>
                <w:b/>
                <w:bCs/>
                <w:sz w:val="24"/>
              </w:rPr>
              <w:t>楼号：</w:t>
            </w:r>
            <w:r w:rsidR="000632F7">
              <w:rPr>
                <w:rFonts w:ascii="宋体" w:eastAsia="宋体" w:hAnsi="宋体" w:cs="宋体" w:hint="eastAsia"/>
                <w:b/>
                <w:bCs/>
                <w:sz w:val="24"/>
              </w:rPr>
              <w:t>4号楼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B903D1">
            <w:pPr>
              <w:jc w:val="center"/>
              <w:rPr>
                <w:rFonts w:ascii="宋体" w:eastAsia="宋体" w:hAnsi="宋体" w:cs="宋体"/>
                <w:szCs w:val="21"/>
              </w:rPr>
            </w:pPr>
            <w:r w:rsidRPr="00B903D1">
              <w:rPr>
                <w:rFonts w:ascii="宋体" w:eastAsia="宋体" w:hAnsi="宋体" w:cs="宋体" w:hint="eastAsia"/>
                <w:szCs w:val="21"/>
              </w:rPr>
              <w:t>巨鹿县新华街以东、风清路以北、柴庄路南侧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B903D1" w:rsidP="00B903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center"/>
              <w:rPr>
                <w:rFonts w:ascii="宋体" w:eastAsia="宋体" w:hAnsi="宋体" w:cs="宋体"/>
                <w:szCs w:val="21"/>
              </w:rPr>
            </w:pPr>
            <w:r w:rsidRPr="00B903D1">
              <w:rPr>
                <w:rFonts w:ascii="宋体" w:eastAsia="宋体" w:hAnsi="宋体" w:cs="宋体" w:hint="eastAsia"/>
                <w:szCs w:val="21"/>
              </w:rPr>
              <w:t>巨鹿县益强房地产开发有限公司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4B5F2E" w:rsidP="00B903D1">
            <w:pPr>
              <w:jc w:val="center"/>
              <w:rPr>
                <w:rFonts w:ascii="宋体" w:eastAsia="宋体" w:hAnsi="宋体" w:cs="宋体"/>
                <w:szCs w:val="21"/>
              </w:rPr>
            </w:pPr>
            <w:r>
              <w:rPr>
                <w:rFonts w:ascii="宋体" w:eastAsia="宋体" w:hAnsi="宋体" w:cs="宋体" w:hint="eastAsia"/>
                <w:szCs w:val="21"/>
              </w:rPr>
              <w:t>2020年1</w:t>
            </w:r>
            <w:r w:rsidR="00B903D1">
              <w:rPr>
                <w:rFonts w:ascii="宋体" w:eastAsia="宋体" w:hAnsi="宋体" w:cs="宋体" w:hint="eastAsia"/>
                <w:szCs w:val="21"/>
              </w:rPr>
              <w:t>2</w:t>
            </w:r>
            <w:r>
              <w:rPr>
                <w:rFonts w:ascii="宋体" w:eastAsia="宋体" w:hAnsi="宋体" w:cs="宋体" w:hint="eastAsia"/>
                <w:szCs w:val="21"/>
              </w:rPr>
              <w:t>月</w:t>
            </w:r>
            <w:r w:rsidR="00B903D1">
              <w:rPr>
                <w:rFonts w:ascii="宋体" w:eastAsia="宋体" w:hAnsi="宋体" w:cs="宋体" w:hint="eastAsia"/>
                <w:szCs w:val="21"/>
              </w:rPr>
              <w:t>04</w:t>
            </w:r>
            <w:r>
              <w:rPr>
                <w:rFonts w:ascii="宋体" w:eastAsia="宋体" w:hAnsi="宋体" w:cs="宋体" w:hint="eastAsia"/>
                <w:szCs w:val="21"/>
              </w:rPr>
              <w:t>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B903D1">
            <w:pPr>
              <w:jc w:val="center"/>
              <w:rPr>
                <w:rFonts w:ascii="宋体" w:eastAsia="宋体" w:hAnsi="宋体" w:cs="宋体"/>
                <w:szCs w:val="21"/>
              </w:rPr>
            </w:pPr>
            <w:r>
              <w:rPr>
                <w:rFonts w:ascii="宋体" w:eastAsia="宋体" w:hAnsi="宋体" w:cs="宋体" w:hint="eastAsia"/>
                <w:szCs w:val="21"/>
              </w:rPr>
              <w:t>混合</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7</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8052DE">
            <w:pPr>
              <w:jc w:val="center"/>
              <w:rPr>
                <w:rFonts w:ascii="宋体" w:eastAsia="宋体" w:hAnsi="宋体" w:cs="宋体"/>
                <w:szCs w:val="21"/>
              </w:rPr>
            </w:pPr>
            <w:r>
              <w:rPr>
                <w:rFonts w:ascii="宋体" w:eastAsia="宋体" w:hAnsi="宋体" w:cs="宋体"/>
                <w:szCs w:val="21"/>
              </w:rPr>
              <w:t>7714.84</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B903D1">
            <w:pPr>
              <w:jc w:val="center"/>
              <w:rPr>
                <w:rFonts w:ascii="宋体" w:eastAsia="宋体" w:hAnsi="宋体" w:cs="宋体"/>
                <w:b/>
                <w:bCs/>
                <w:szCs w:val="21"/>
              </w:rPr>
            </w:pPr>
            <w:r>
              <w:rPr>
                <w:rFonts w:ascii="宋体" w:eastAsia="宋体" w:hAnsi="宋体" w:cs="宋体" w:hint="eastAsia"/>
                <w:szCs w:val="21"/>
              </w:rPr>
              <w:t>7</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B903D1">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储藏区</w:t>
            </w:r>
          </w:p>
        </w:tc>
        <w:tc>
          <w:tcPr>
            <w:tcW w:w="2030" w:type="dxa"/>
            <w:gridSpan w:val="2"/>
            <w:vAlign w:val="center"/>
          </w:tcPr>
          <w:p w:rsidR="00E4076D" w:rsidRDefault="00692DAF">
            <w:pPr>
              <w:jc w:val="center"/>
              <w:rPr>
                <w:rFonts w:ascii="宋体" w:eastAsia="宋体" w:hAnsi="宋体" w:cs="宋体"/>
                <w:szCs w:val="21"/>
              </w:rPr>
            </w:pPr>
            <w:r w:rsidRPr="00692DAF">
              <w:rPr>
                <w:rFonts w:ascii="宋体" w:eastAsia="宋体" w:hAnsi="宋体" w:cs="宋体"/>
                <w:szCs w:val="21"/>
              </w:rPr>
              <w:t>741.55</w:t>
            </w:r>
          </w:p>
        </w:tc>
        <w:tc>
          <w:tcPr>
            <w:tcW w:w="2030" w:type="dxa"/>
            <w:gridSpan w:val="2"/>
            <w:vAlign w:val="center"/>
          </w:tcPr>
          <w:p w:rsidR="00E4076D" w:rsidRDefault="00692DAF" w:rsidP="008052DE">
            <w:pPr>
              <w:jc w:val="center"/>
              <w:rPr>
                <w:rFonts w:ascii="宋体" w:eastAsia="宋体" w:hAnsi="宋体" w:cs="宋体"/>
                <w:szCs w:val="21"/>
              </w:rPr>
            </w:pPr>
            <w:r w:rsidRPr="00692DAF">
              <w:rPr>
                <w:rFonts w:ascii="宋体" w:eastAsia="宋体" w:hAnsi="宋体" w:cs="宋体"/>
                <w:szCs w:val="21"/>
              </w:rPr>
              <w:t>26</w:t>
            </w:r>
            <w:r w:rsidR="008052DE">
              <w:rPr>
                <w:rFonts w:ascii="宋体" w:eastAsia="宋体" w:hAnsi="宋体" w:cs="宋体" w:hint="eastAsia"/>
                <w:szCs w:val="21"/>
              </w:rPr>
              <w:t>4</w:t>
            </w:r>
            <w:r w:rsidRPr="00692DAF">
              <w:rPr>
                <w:rFonts w:ascii="宋体" w:eastAsia="宋体" w:hAnsi="宋体" w:cs="宋体"/>
                <w:szCs w:val="21"/>
              </w:rPr>
              <w:t>.</w:t>
            </w:r>
            <w:r w:rsidR="008052DE">
              <w:rPr>
                <w:rFonts w:ascii="宋体" w:eastAsia="宋体" w:hAnsi="宋体" w:cs="宋体" w:hint="eastAsia"/>
                <w:szCs w:val="21"/>
              </w:rPr>
              <w:t>26</w:t>
            </w:r>
          </w:p>
        </w:tc>
        <w:tc>
          <w:tcPr>
            <w:tcW w:w="2030" w:type="dxa"/>
            <w:gridSpan w:val="2"/>
            <w:vAlign w:val="center"/>
          </w:tcPr>
          <w:p w:rsidR="00E4076D" w:rsidRDefault="008052DE">
            <w:pPr>
              <w:jc w:val="center"/>
              <w:rPr>
                <w:rFonts w:ascii="宋体" w:eastAsia="宋体" w:hAnsi="宋体" w:cs="宋体"/>
                <w:szCs w:val="21"/>
              </w:rPr>
            </w:pPr>
            <w:r>
              <w:rPr>
                <w:rFonts w:ascii="宋体" w:eastAsia="宋体" w:hAnsi="宋体" w:cs="宋体" w:hint="eastAsia"/>
                <w:szCs w:val="21"/>
              </w:rPr>
              <w:t>1046.42</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B903D1" w:rsidP="008052DE">
            <w:pPr>
              <w:jc w:val="center"/>
              <w:rPr>
                <w:rFonts w:ascii="宋体" w:eastAsia="宋体" w:hAnsi="宋体" w:cs="宋体"/>
                <w:szCs w:val="21"/>
              </w:rPr>
            </w:pPr>
            <w:r w:rsidRPr="00692DAF">
              <w:rPr>
                <w:rFonts w:ascii="宋体" w:eastAsia="宋体" w:hAnsi="宋体" w:cs="宋体"/>
                <w:szCs w:val="21"/>
              </w:rPr>
              <w:t>5662.</w:t>
            </w:r>
            <w:r w:rsidR="008052DE">
              <w:rPr>
                <w:rFonts w:ascii="宋体" w:eastAsia="宋体" w:hAnsi="宋体" w:cs="宋体" w:hint="eastAsia"/>
                <w:szCs w:val="21"/>
              </w:rPr>
              <w:t>61</w:t>
            </w:r>
          </w:p>
        </w:tc>
        <w:tc>
          <w:tcPr>
            <w:tcW w:w="2030" w:type="dxa"/>
            <w:gridSpan w:val="2"/>
            <w:vAlign w:val="center"/>
          </w:tcPr>
          <w:p w:rsidR="00E4076D" w:rsidRPr="00692DAF" w:rsidRDefault="008052DE" w:rsidP="00692DAF">
            <w:pPr>
              <w:tabs>
                <w:tab w:val="left" w:pos="360"/>
                <w:tab w:val="left" w:pos="720"/>
                <w:tab w:val="left" w:pos="1080"/>
                <w:tab w:val="left" w:pos="1440"/>
                <w:tab w:val="left" w:pos="1800"/>
                <w:tab w:val="left" w:pos="2160"/>
                <w:tab w:val="left" w:pos="2520"/>
              </w:tabs>
              <w:autoSpaceDE w:val="0"/>
              <w:autoSpaceDN w:val="0"/>
              <w:adjustRightInd w:val="0"/>
              <w:jc w:val="center"/>
              <w:rPr>
                <w:rFonts w:ascii="宋体" w:eastAsia="宋体" w:hAnsi="宋体" w:cs="宋体"/>
                <w:szCs w:val="21"/>
              </w:rPr>
            </w:pPr>
            <w:r>
              <w:rPr>
                <w:rFonts w:ascii="宋体" w:eastAsia="宋体" w:hAnsi="宋体" w:cs="宋体" w:hint="eastAsia"/>
                <w:szCs w:val="21"/>
              </w:rPr>
              <w:t>1046.42</w:t>
            </w:r>
          </w:p>
        </w:tc>
        <w:tc>
          <w:tcPr>
            <w:tcW w:w="2030" w:type="dxa"/>
            <w:gridSpan w:val="2"/>
            <w:vAlign w:val="center"/>
          </w:tcPr>
          <w:p w:rsidR="00E4076D" w:rsidRDefault="008052DE" w:rsidP="00692DAF">
            <w:pPr>
              <w:jc w:val="center"/>
              <w:rPr>
                <w:rFonts w:ascii="宋体" w:eastAsia="宋体" w:hAnsi="宋体" w:cs="宋体"/>
                <w:szCs w:val="21"/>
              </w:rPr>
            </w:pPr>
            <w:r>
              <w:rPr>
                <w:rFonts w:ascii="宋体" w:eastAsia="宋体" w:hAnsi="宋体" w:cs="宋体" w:hint="eastAsia"/>
                <w:szCs w:val="21"/>
              </w:rPr>
              <w:t>6709.03</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Pr="00692DAF" w:rsidRDefault="008052DE">
            <w:pPr>
              <w:jc w:val="center"/>
              <w:rPr>
                <w:rFonts w:ascii="宋体" w:eastAsia="宋体" w:hAnsi="宋体" w:cs="宋体"/>
                <w:b/>
                <w:szCs w:val="21"/>
              </w:rPr>
            </w:pPr>
            <w:r>
              <w:rPr>
                <w:rFonts w:ascii="宋体" w:eastAsia="宋体" w:hAnsi="宋体" w:cs="宋体" w:hint="eastAsia"/>
                <w:b/>
                <w:szCs w:val="21"/>
              </w:rPr>
              <w:t>6404.16</w:t>
            </w:r>
          </w:p>
        </w:tc>
        <w:tc>
          <w:tcPr>
            <w:tcW w:w="2030" w:type="dxa"/>
            <w:gridSpan w:val="2"/>
            <w:vAlign w:val="center"/>
          </w:tcPr>
          <w:p w:rsidR="00E4076D" w:rsidRPr="00692DAF" w:rsidRDefault="008052DE">
            <w:pPr>
              <w:tabs>
                <w:tab w:val="left" w:pos="360"/>
                <w:tab w:val="left" w:pos="720"/>
                <w:tab w:val="left" w:pos="1080"/>
                <w:tab w:val="left" w:pos="1440"/>
                <w:tab w:val="left" w:pos="1800"/>
                <w:tab w:val="left" w:pos="2160"/>
                <w:tab w:val="left" w:pos="2520"/>
              </w:tabs>
              <w:jc w:val="center"/>
              <w:rPr>
                <w:rFonts w:ascii="宋体" w:eastAsia="宋体" w:hAnsi="宋体" w:cs="宋体"/>
                <w:b/>
                <w:szCs w:val="21"/>
              </w:rPr>
            </w:pPr>
            <w:r>
              <w:rPr>
                <w:rFonts w:ascii="宋体" w:eastAsia="宋体" w:hAnsi="宋体" w:cs="宋体" w:hint="eastAsia"/>
                <w:b/>
                <w:szCs w:val="21"/>
              </w:rPr>
              <w:t>1310.68</w:t>
            </w:r>
          </w:p>
        </w:tc>
        <w:tc>
          <w:tcPr>
            <w:tcW w:w="2030" w:type="dxa"/>
            <w:gridSpan w:val="2"/>
            <w:vAlign w:val="center"/>
          </w:tcPr>
          <w:p w:rsidR="00E4076D" w:rsidRPr="00692DAF" w:rsidRDefault="008052DE">
            <w:pPr>
              <w:jc w:val="center"/>
              <w:rPr>
                <w:rFonts w:ascii="宋体" w:eastAsia="宋体" w:hAnsi="宋体" w:cs="宋体"/>
                <w:b/>
                <w:szCs w:val="21"/>
              </w:rPr>
            </w:pPr>
            <w:r>
              <w:rPr>
                <w:rFonts w:ascii="宋体" w:eastAsia="宋体" w:hAnsi="宋体" w:cs="宋体"/>
                <w:b/>
                <w:szCs w:val="21"/>
              </w:rPr>
              <w:t>7714.84</w:t>
            </w:r>
          </w:p>
        </w:tc>
      </w:tr>
      <w:tr w:rsidR="00E4076D">
        <w:trPr>
          <w:trHeight w:val="1922"/>
        </w:trPr>
        <w:tc>
          <w:tcPr>
            <w:tcW w:w="9135" w:type="dxa"/>
            <w:gridSpan w:val="10"/>
          </w:tcPr>
          <w:p w:rsidR="00E4076D" w:rsidRDefault="004B5F2E" w:rsidP="00692DAF">
            <w:pPr>
              <w:rPr>
                <w:rFonts w:ascii="宋体" w:eastAsia="宋体" w:hAnsi="宋体" w:cs="宋体"/>
                <w:b/>
                <w:bCs/>
                <w:szCs w:val="21"/>
              </w:rPr>
            </w:pPr>
            <w:r>
              <w:rPr>
                <w:rFonts w:ascii="宋体" w:eastAsia="宋体" w:hAnsi="宋体" w:cs="宋体" w:hint="eastAsia"/>
                <w:b/>
                <w:bCs/>
                <w:szCs w:val="21"/>
              </w:rPr>
              <w:t>备注：</w:t>
            </w: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打印日期：2020年1</w:t>
      </w:r>
      <w:r w:rsidR="00EC41C1">
        <w:rPr>
          <w:rFonts w:ascii="宋体" w:eastAsia="宋体" w:hAnsi="宋体" w:cs="宋体" w:hint="eastAsia"/>
          <w:b/>
          <w:bCs/>
          <w:szCs w:val="21"/>
        </w:rPr>
        <w:t>2</w:t>
      </w:r>
      <w:r>
        <w:rPr>
          <w:rFonts w:ascii="宋体" w:eastAsia="宋体" w:hAnsi="宋体" w:cs="宋体" w:hint="eastAsia"/>
          <w:b/>
          <w:bCs/>
          <w:szCs w:val="21"/>
        </w:rPr>
        <w:t>月1</w:t>
      </w:r>
      <w:r w:rsidR="00EC41C1">
        <w:rPr>
          <w:rFonts w:ascii="宋体" w:eastAsia="宋体" w:hAnsi="宋体" w:cs="宋体" w:hint="eastAsia"/>
          <w:b/>
          <w:bCs/>
          <w:szCs w:val="21"/>
        </w:rPr>
        <w:t>0</w:t>
      </w:r>
      <w:r>
        <w:rPr>
          <w:rFonts w:ascii="宋体" w:eastAsia="宋体" w:hAnsi="宋体" w:cs="宋体" w:hint="eastAsia"/>
          <w:b/>
          <w:bCs/>
          <w:szCs w:val="21"/>
        </w:rPr>
        <w:t>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0632F7"/>
    <w:rsid w:val="00185D42"/>
    <w:rsid w:val="0037636F"/>
    <w:rsid w:val="003C5004"/>
    <w:rsid w:val="004B5F2E"/>
    <w:rsid w:val="00526FD5"/>
    <w:rsid w:val="00692DAF"/>
    <w:rsid w:val="006C25FA"/>
    <w:rsid w:val="006D7F4E"/>
    <w:rsid w:val="008052DE"/>
    <w:rsid w:val="00886AB0"/>
    <w:rsid w:val="00927A72"/>
    <w:rsid w:val="00A52815"/>
    <w:rsid w:val="00AE54D4"/>
    <w:rsid w:val="00B903D1"/>
    <w:rsid w:val="00BA7B26"/>
    <w:rsid w:val="00D772F2"/>
    <w:rsid w:val="00E4076D"/>
    <w:rsid w:val="00EC41C1"/>
    <w:rsid w:val="00FE5F6F"/>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12</cp:revision>
  <dcterms:created xsi:type="dcterms:W3CDTF">2020-04-21T06:22:00Z</dcterms:created>
  <dcterms:modified xsi:type="dcterms:W3CDTF">2020-12-14T11:29:00Z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