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AB1F61">
        <w:rPr>
          <w:rFonts w:ascii="宋体" w:eastAsia="宋体" w:hAnsi="宋体" w:cs="宋体" w:hint="eastAsia"/>
          <w:sz w:val="32"/>
          <w:szCs w:val="32"/>
          <w:u w:val="single"/>
        </w:rPr>
        <w:t>青青家园小区项目</w:t>
      </w:r>
      <w:r w:rsidR="00F37317">
        <w:rPr>
          <w:rFonts w:ascii="宋体" w:eastAsia="宋体" w:hAnsi="宋体" w:cs="宋体" w:hint="eastAsia"/>
          <w:sz w:val="32"/>
          <w:szCs w:val="32"/>
          <w:u w:val="single"/>
        </w:rPr>
        <w:t>物业用房</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河北启阳诺诚测绘服务有限公司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r w:rsidR="00AB1F61">
        <w:rPr>
          <w:rFonts w:ascii="宋体" w:eastAsia="宋体" w:hAnsi="宋体" w:cs="宋体" w:hint="eastAsia"/>
          <w:sz w:val="32"/>
          <w:szCs w:val="32"/>
          <w:u w:val="single"/>
        </w:rPr>
        <w:t>健康路北侧、福鹿街东侧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青青家园小区项目</w:t>
      </w:r>
      <w:r w:rsidR="00F37317">
        <w:rPr>
          <w:rFonts w:ascii="宋体" w:eastAsia="宋体" w:hAnsi="宋体" w:cs="宋体" w:hint="eastAsia"/>
          <w:sz w:val="32"/>
          <w:szCs w:val="32"/>
        </w:rPr>
        <w:t>物业用房</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健康路北侧、福鹿街东侧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F37317">
        <w:rPr>
          <w:rFonts w:ascii="宋体" w:eastAsia="宋体" w:hAnsi="宋体" w:cs="宋体" w:hint="eastAsia"/>
          <w:sz w:val="32"/>
          <w:szCs w:val="32"/>
        </w:rPr>
        <w:t>1</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F37317">
        <w:rPr>
          <w:rFonts w:ascii="宋体" w:eastAsia="宋体" w:hAnsi="宋体" w:cs="宋体" w:hint="eastAsia"/>
          <w:sz w:val="32"/>
          <w:szCs w:val="32"/>
        </w:rPr>
        <w:t>0</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F37317">
        <w:rPr>
          <w:rFonts w:ascii="宋体" w:eastAsia="宋体" w:hAnsi="宋体" w:cs="宋体"/>
          <w:sz w:val="32"/>
          <w:szCs w:val="32"/>
        </w:rPr>
        <w:t>188.53</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rsidP="00F37317">
      <w:pPr>
        <w:ind w:leftChars="456" w:left="1598" w:hangingChars="200" w:hanging="640"/>
        <w:jc w:val="left"/>
        <w:rPr>
          <w:rFonts w:ascii="宋体" w:eastAsia="宋体" w:hAnsi="宋体" w:cs="宋体" w:hint="eastAsia"/>
          <w:sz w:val="32"/>
          <w:szCs w:val="32"/>
        </w:rPr>
      </w:pPr>
      <w:r>
        <w:rPr>
          <w:rFonts w:ascii="宋体" w:eastAsia="宋体" w:hAnsi="宋体" w:cs="宋体" w:hint="eastAsia"/>
          <w:sz w:val="32"/>
          <w:szCs w:val="32"/>
        </w:rPr>
        <w:t>9、备注:</w:t>
      </w:r>
      <w:r w:rsidR="00753AB3" w:rsidRPr="00753AB3">
        <w:rPr>
          <w:rFonts w:ascii="宋体" w:eastAsia="宋体" w:hAnsi="宋体" w:cs="宋体" w:hint="eastAsia"/>
          <w:sz w:val="32"/>
          <w:szCs w:val="32"/>
        </w:rPr>
        <w:t xml:space="preserve"> </w:t>
      </w:r>
    </w:p>
    <w:p w:rsidR="00F37317" w:rsidRDefault="00F37317" w:rsidP="00F37317">
      <w:pPr>
        <w:ind w:leftChars="456" w:left="1598" w:hangingChars="200" w:hanging="640"/>
        <w:jc w:val="left"/>
        <w:rPr>
          <w:rFonts w:ascii="宋体" w:eastAsia="宋体" w:hAnsi="宋体" w:cs="宋体" w:hint="eastAsia"/>
          <w:sz w:val="32"/>
          <w:szCs w:val="32"/>
        </w:rPr>
      </w:pPr>
    </w:p>
    <w:p w:rsidR="00F37317" w:rsidRDefault="00F37317" w:rsidP="00F37317">
      <w:pPr>
        <w:ind w:leftChars="456" w:left="1598" w:hangingChars="200" w:hanging="640"/>
        <w:jc w:val="left"/>
        <w:rPr>
          <w:rFonts w:ascii="宋体" w:eastAsia="宋体" w:hAnsi="宋体" w:cs="宋体" w:hint="eastAsia"/>
          <w:sz w:val="32"/>
          <w:szCs w:val="32"/>
        </w:rPr>
      </w:pPr>
    </w:p>
    <w:p w:rsidR="00F37317" w:rsidRDefault="00F37317" w:rsidP="00F37317">
      <w:pPr>
        <w:ind w:leftChars="456" w:left="1598" w:hangingChars="200" w:hanging="640"/>
        <w:jc w:val="left"/>
        <w:rPr>
          <w:rFonts w:ascii="宋体" w:eastAsia="宋体" w:hAnsi="宋体" w:cs="宋体" w:hint="eastAsia"/>
          <w:sz w:val="32"/>
          <w:szCs w:val="32"/>
        </w:rPr>
      </w:pPr>
    </w:p>
    <w:p w:rsidR="00F37317" w:rsidRDefault="00F37317" w:rsidP="00F37317">
      <w:pPr>
        <w:ind w:leftChars="456" w:left="1598" w:hangingChars="200" w:hanging="640"/>
        <w:jc w:val="left"/>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AB1F61">
      <w:pPr>
        <w:jc w:val="center"/>
        <w:rPr>
          <w:rFonts w:ascii="宋体" w:eastAsia="宋体" w:hAnsi="宋体" w:cs="宋体"/>
          <w:b/>
          <w:bCs/>
          <w:sz w:val="32"/>
          <w:szCs w:val="32"/>
        </w:rPr>
      </w:pPr>
      <w:r>
        <w:rPr>
          <w:rFonts w:ascii="宋体" w:eastAsia="宋体" w:hAnsi="宋体" w:cs="宋体" w:hint="eastAsia"/>
          <w:b/>
          <w:bCs/>
          <w:sz w:val="32"/>
          <w:szCs w:val="32"/>
        </w:rPr>
        <w:lastRenderedPageBreak/>
        <w:t>青青家园小区项目</w:t>
      </w:r>
      <w:r w:rsidR="00F37317">
        <w:rPr>
          <w:rFonts w:ascii="宋体" w:eastAsia="宋体" w:hAnsi="宋体" w:cs="宋体" w:hint="eastAsia"/>
          <w:b/>
          <w:bCs/>
          <w:sz w:val="32"/>
          <w:szCs w:val="32"/>
        </w:rPr>
        <w:t>物业用房</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AB1F61">
      <w:pPr>
        <w:ind w:firstLineChars="250" w:firstLine="700"/>
        <w:rPr>
          <w:sz w:val="28"/>
          <w:szCs w:val="28"/>
        </w:rPr>
      </w:pPr>
      <w:r>
        <w:rPr>
          <w:rFonts w:ascii="宋体" w:eastAsia="宋体" w:hAnsi="宋体" w:cs="宋体" w:hint="eastAsia"/>
          <w:sz w:val="28"/>
          <w:szCs w:val="28"/>
        </w:rPr>
        <w:t>青青家园小区项目</w:t>
      </w:r>
      <w:r w:rsidR="004B5F2E">
        <w:rPr>
          <w:rFonts w:ascii="宋体" w:eastAsia="宋体" w:hAnsi="宋体" w:cs="宋体" w:hint="eastAsia"/>
          <w:sz w:val="28"/>
          <w:szCs w:val="28"/>
        </w:rPr>
        <w:t>位于</w:t>
      </w:r>
      <w:r>
        <w:rPr>
          <w:rFonts w:ascii="宋体" w:eastAsia="宋体" w:hAnsi="宋体" w:cs="宋体" w:hint="eastAsia"/>
          <w:sz w:val="28"/>
          <w:szCs w:val="28"/>
        </w:rPr>
        <w:t>健康路北侧、福鹿街东侧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青青家园小区项目</w:t>
      </w:r>
      <w:r w:rsidR="00F37317">
        <w:rPr>
          <w:rFonts w:ascii="宋体" w:eastAsia="宋体" w:hAnsi="宋体" w:cs="宋体" w:hint="eastAsia"/>
          <w:sz w:val="28"/>
          <w:szCs w:val="28"/>
        </w:rPr>
        <w:t>物业用房</w:t>
      </w:r>
      <w:r w:rsidR="004B5F2E" w:rsidRPr="00BE0D3E">
        <w:rPr>
          <w:rFonts w:ascii="宋体" w:eastAsia="宋体" w:hAnsi="宋体" w:cs="宋体" w:hint="eastAsia"/>
          <w:sz w:val="28"/>
          <w:szCs w:val="28"/>
        </w:rPr>
        <w:t>房产面积预测。</w:t>
      </w:r>
      <w:r w:rsidR="00F37317">
        <w:rPr>
          <w:rFonts w:ascii="宋体" w:eastAsia="宋体" w:hAnsi="宋体" w:cs="宋体" w:hint="eastAsia"/>
          <w:sz w:val="28"/>
          <w:szCs w:val="28"/>
        </w:rPr>
        <w:t>物业用房</w:t>
      </w:r>
      <w:r w:rsidR="004B5F2E" w:rsidRPr="00BE0D3E">
        <w:rPr>
          <w:rFonts w:ascii="宋体" w:eastAsia="宋体" w:hAnsi="宋体" w:cs="宋体" w:hint="eastAsia"/>
          <w:sz w:val="28"/>
          <w:szCs w:val="28"/>
        </w:rPr>
        <w:t>：共计</w:t>
      </w:r>
      <w:r w:rsidR="00F37317">
        <w:rPr>
          <w:rFonts w:hint="eastAsia"/>
          <w:sz w:val="28"/>
          <w:szCs w:val="28"/>
        </w:rPr>
        <w:t>1</w:t>
      </w:r>
      <w:r w:rsidR="004B5F2E">
        <w:rPr>
          <w:rFonts w:hint="eastAsia"/>
          <w:sz w:val="28"/>
          <w:szCs w:val="28"/>
        </w:rPr>
        <w:t>层，</w:t>
      </w:r>
      <w:r w:rsidR="00F37317">
        <w:rPr>
          <w:rFonts w:hint="eastAsia"/>
          <w:sz w:val="28"/>
          <w:szCs w:val="28"/>
        </w:rPr>
        <w:t>分为消防（安防）控制室和办公区</w:t>
      </w:r>
      <w:r>
        <w:rPr>
          <w:rFonts w:hint="eastAsia"/>
          <w:sz w:val="28"/>
          <w:szCs w:val="28"/>
        </w:rPr>
        <w:t>。</w:t>
      </w:r>
      <w:r w:rsidR="004B5F2E">
        <w:rPr>
          <w:rFonts w:hint="eastAsia"/>
          <w:sz w:val="28"/>
          <w:szCs w:val="28"/>
        </w:rPr>
        <w:t>本次预测总建筑面积为</w:t>
      </w:r>
      <w:r w:rsidR="00F37317">
        <w:rPr>
          <w:sz w:val="28"/>
          <w:szCs w:val="28"/>
        </w:rPr>
        <w:t>188.53</w:t>
      </w:r>
      <w:r w:rsidR="004B5F2E">
        <w:rPr>
          <w:rFonts w:hint="eastAsia"/>
          <w:sz w:val="28"/>
          <w:szCs w:val="28"/>
        </w:rPr>
        <w:t>㎡。</w:t>
      </w:r>
    </w:p>
    <w:p w:rsidR="00E4076D" w:rsidRPr="00F37317" w:rsidRDefault="00F37317">
      <w:pPr>
        <w:ind w:firstLineChars="250" w:firstLine="700"/>
        <w:rPr>
          <w:rFonts w:ascii="宋体" w:eastAsia="宋体" w:hAnsi="宋体" w:cs="宋体"/>
          <w:sz w:val="28"/>
          <w:szCs w:val="28"/>
        </w:rPr>
      </w:pPr>
      <w:r w:rsidRPr="00F37317">
        <w:rPr>
          <w:rFonts w:ascii="宋体" w:eastAsia="宋体" w:hAnsi="宋体" w:cs="宋体" w:hint="eastAsia"/>
          <w:sz w:val="28"/>
          <w:szCs w:val="28"/>
        </w:rPr>
        <w:t>办公区分为3套办公室，</w:t>
      </w:r>
      <w:r w:rsidR="004B5F2E" w:rsidRPr="00F37317">
        <w:rPr>
          <w:rFonts w:ascii="宋体" w:eastAsia="宋体" w:hAnsi="宋体" w:cs="宋体" w:hint="eastAsia"/>
          <w:sz w:val="28"/>
          <w:szCs w:val="28"/>
        </w:rPr>
        <w:t>总建筑面积</w:t>
      </w:r>
      <w:r w:rsidRPr="00F37317">
        <w:rPr>
          <w:rFonts w:ascii="宋体" w:eastAsia="宋体" w:hAnsi="宋体" w:cs="宋体"/>
          <w:sz w:val="28"/>
          <w:szCs w:val="28"/>
        </w:rPr>
        <w:t>152.21</w:t>
      </w:r>
      <w:r w:rsidR="004B5F2E" w:rsidRPr="00F37317">
        <w:rPr>
          <w:rFonts w:ascii="宋体" w:eastAsia="宋体" w:hAnsi="宋体" w:cs="宋体" w:hint="eastAsia"/>
          <w:sz w:val="28"/>
          <w:szCs w:val="28"/>
        </w:rPr>
        <w:t>㎡，分摊的</w:t>
      </w:r>
      <w:r w:rsidRPr="00F37317">
        <w:rPr>
          <w:rFonts w:ascii="宋体" w:eastAsia="宋体" w:hAnsi="宋体" w:cs="宋体" w:hint="eastAsia"/>
          <w:sz w:val="28"/>
          <w:szCs w:val="28"/>
        </w:rPr>
        <w:t>门厅、走道</w:t>
      </w:r>
      <w:r w:rsidR="004B5F2E" w:rsidRPr="00F37317">
        <w:rPr>
          <w:rFonts w:ascii="宋体" w:eastAsia="宋体" w:hAnsi="宋体" w:cs="宋体" w:hint="eastAsia"/>
          <w:sz w:val="28"/>
          <w:szCs w:val="28"/>
        </w:rPr>
        <w:t>外半墙面积</w:t>
      </w:r>
      <w:r w:rsidRPr="00F37317">
        <w:rPr>
          <w:rFonts w:ascii="宋体" w:eastAsia="宋体" w:hAnsi="宋体" w:cs="宋体"/>
          <w:sz w:val="28"/>
          <w:szCs w:val="28"/>
        </w:rPr>
        <w:t>79.35</w:t>
      </w:r>
      <w:r w:rsidR="004B5F2E" w:rsidRPr="00F37317">
        <w:rPr>
          <w:rFonts w:ascii="宋体" w:eastAsia="宋体" w:hAnsi="宋体" w:cs="宋体" w:hint="eastAsia"/>
          <w:sz w:val="28"/>
          <w:szCs w:val="28"/>
        </w:rPr>
        <w:t>㎡。</w:t>
      </w:r>
    </w:p>
    <w:p w:rsidR="00744F74" w:rsidRPr="00F37317" w:rsidRDefault="00F37317" w:rsidP="00744F74">
      <w:pPr>
        <w:ind w:firstLineChars="250" w:firstLine="700"/>
        <w:rPr>
          <w:rFonts w:ascii="宋体" w:eastAsia="宋体" w:hAnsi="宋体" w:cs="宋体"/>
          <w:sz w:val="28"/>
          <w:szCs w:val="28"/>
        </w:rPr>
      </w:pPr>
      <w:r w:rsidRPr="00F37317">
        <w:rPr>
          <w:rFonts w:ascii="宋体" w:eastAsia="宋体" w:hAnsi="宋体" w:cs="宋体" w:hint="eastAsia"/>
          <w:sz w:val="28"/>
          <w:szCs w:val="28"/>
        </w:rPr>
        <w:t>消防（安防）控制室</w:t>
      </w:r>
      <w:r w:rsidR="004B5F2E" w:rsidRPr="00F37317">
        <w:rPr>
          <w:rFonts w:ascii="宋体" w:eastAsia="宋体" w:hAnsi="宋体" w:cs="宋体" w:hint="eastAsia"/>
          <w:sz w:val="28"/>
          <w:szCs w:val="28"/>
        </w:rPr>
        <w:t>总建筑面积</w:t>
      </w:r>
      <w:r w:rsidRPr="00F37317">
        <w:rPr>
          <w:rFonts w:ascii="宋体" w:eastAsia="宋体" w:hAnsi="宋体" w:cs="宋体"/>
          <w:sz w:val="28"/>
          <w:szCs w:val="28"/>
        </w:rPr>
        <w:t>36.32</w:t>
      </w:r>
      <w:r w:rsidR="004B5F2E" w:rsidRPr="00F37317">
        <w:rPr>
          <w:rFonts w:ascii="宋体" w:eastAsia="宋体" w:hAnsi="宋体" w:cs="宋体" w:hint="eastAsia"/>
          <w:sz w:val="28"/>
          <w:szCs w:val="28"/>
        </w:rPr>
        <w:t>㎡，</w:t>
      </w:r>
      <w:r w:rsidR="00C91BB4" w:rsidRPr="00F37317">
        <w:rPr>
          <w:rFonts w:ascii="宋体" w:eastAsia="宋体" w:hAnsi="宋体" w:cs="宋体" w:hint="eastAsia"/>
          <w:sz w:val="28"/>
          <w:szCs w:val="28"/>
        </w:rPr>
        <w:t>分摊的外半墙</w:t>
      </w:r>
      <w:r w:rsidR="004B5F2E" w:rsidRPr="00F37317">
        <w:rPr>
          <w:rFonts w:ascii="宋体" w:eastAsia="宋体" w:hAnsi="宋体" w:cs="宋体" w:hint="eastAsia"/>
          <w:sz w:val="28"/>
          <w:szCs w:val="28"/>
        </w:rPr>
        <w:t>面积</w:t>
      </w:r>
      <w:r w:rsidRPr="00F37317">
        <w:rPr>
          <w:rFonts w:ascii="宋体" w:eastAsia="宋体" w:hAnsi="宋体" w:cs="宋体"/>
          <w:sz w:val="28"/>
          <w:szCs w:val="28"/>
        </w:rPr>
        <w:t>2.37</w:t>
      </w:r>
      <w:r w:rsidR="004B5F2E" w:rsidRPr="00F37317">
        <w:rPr>
          <w:rFonts w:ascii="宋体" w:eastAsia="宋体" w:hAnsi="宋体" w:cs="宋体"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rsidP="00C91BB4">
      <w:pPr>
        <w:rPr>
          <w:rFonts w:ascii="宋体" w:eastAsia="宋体" w:hAnsi="宋体" w:cs="宋体" w:hint="eastAsia"/>
          <w:b/>
          <w:bCs/>
          <w:sz w:val="36"/>
          <w:szCs w:val="36"/>
        </w:rPr>
      </w:pPr>
    </w:p>
    <w:p w:rsidR="00F37317" w:rsidRDefault="00F37317" w:rsidP="00C91BB4">
      <w:pPr>
        <w:rPr>
          <w:rFonts w:ascii="宋体" w:eastAsia="宋体" w:hAnsi="宋体" w:cs="宋体" w:hint="eastAsia"/>
          <w:b/>
          <w:bCs/>
          <w:sz w:val="36"/>
          <w:szCs w:val="36"/>
        </w:rPr>
      </w:pPr>
    </w:p>
    <w:p w:rsidR="00F37317" w:rsidRDefault="00F37317" w:rsidP="00C91BB4">
      <w:pPr>
        <w:rPr>
          <w:rFonts w:ascii="宋体" w:eastAsia="宋体" w:hAnsi="宋体" w:cs="宋体" w:hint="eastAsia"/>
          <w:b/>
          <w:bCs/>
          <w:sz w:val="36"/>
          <w:szCs w:val="36"/>
        </w:rPr>
      </w:pPr>
    </w:p>
    <w:p w:rsidR="00F37317" w:rsidRDefault="00F37317" w:rsidP="00C91BB4">
      <w:pPr>
        <w:rPr>
          <w:rFonts w:ascii="宋体" w:eastAsia="宋体" w:hAnsi="宋体" w:cs="宋体" w:hint="eastAsia"/>
          <w:b/>
          <w:bCs/>
          <w:sz w:val="36"/>
          <w:szCs w:val="36"/>
        </w:rPr>
      </w:pPr>
    </w:p>
    <w:p w:rsidR="00F37317" w:rsidRDefault="00F37317" w:rsidP="00C91BB4">
      <w:pPr>
        <w:rPr>
          <w:rFonts w:ascii="宋体" w:eastAsia="宋体" w:hAnsi="宋体" w:cs="宋体"/>
          <w:b/>
          <w:bCs/>
          <w:sz w:val="36"/>
          <w:szCs w:val="36"/>
        </w:rPr>
      </w:pPr>
    </w:p>
    <w:p w:rsidR="00CE109A" w:rsidRDefault="00CE109A" w:rsidP="00C91BB4">
      <w:pP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lastRenderedPageBreak/>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F37317">
              <w:rPr>
                <w:rFonts w:ascii="宋体" w:eastAsia="宋体" w:hAnsi="宋体" w:cs="宋体" w:hint="eastAsia"/>
                <w:b/>
                <w:bCs/>
                <w:sz w:val="24"/>
              </w:rPr>
              <w:t>物业用房</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健康路北侧、福鹿街东侧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A9420D">
            <w:pPr>
              <w:jc w:val="center"/>
              <w:rPr>
                <w:rFonts w:ascii="宋体" w:eastAsia="宋体" w:hAnsi="宋体" w:cs="宋体"/>
                <w:szCs w:val="21"/>
              </w:rPr>
            </w:pPr>
            <w:r>
              <w:rPr>
                <w:rFonts w:ascii="宋体" w:eastAsia="宋体" w:hAnsi="宋体" w:cs="宋体" w:hint="eastAsia"/>
                <w:szCs w:val="21"/>
              </w:rPr>
              <w:t>办公</w:t>
            </w:r>
            <w:bookmarkStart w:id="0" w:name="_GoBack"/>
            <w:bookmarkEnd w:id="0"/>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F37317">
            <w:pPr>
              <w:jc w:val="center"/>
              <w:rPr>
                <w:rFonts w:ascii="宋体" w:eastAsia="宋体" w:hAnsi="宋体" w:cs="宋体"/>
                <w:szCs w:val="21"/>
              </w:rPr>
            </w:pPr>
            <w:r>
              <w:rPr>
                <w:rFonts w:ascii="宋体" w:eastAsia="宋体" w:hAnsi="宋体" w:cs="宋体" w:hint="eastAsia"/>
                <w:szCs w:val="21"/>
              </w:rPr>
              <w:t>1</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F37317">
            <w:pPr>
              <w:jc w:val="center"/>
              <w:rPr>
                <w:rFonts w:ascii="宋体" w:eastAsia="宋体" w:hAnsi="宋体" w:cs="宋体"/>
                <w:szCs w:val="21"/>
              </w:rPr>
            </w:pPr>
            <w:r>
              <w:rPr>
                <w:rFonts w:ascii="宋体" w:eastAsia="宋体" w:cs="宋体"/>
                <w:color w:val="000000"/>
                <w:kern w:val="0"/>
                <w:sz w:val="19"/>
                <w:szCs w:val="19"/>
              </w:rPr>
              <w:t>188.53</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F37317">
            <w:pPr>
              <w:jc w:val="center"/>
              <w:rPr>
                <w:rFonts w:ascii="宋体" w:eastAsia="宋体" w:hAnsi="宋体" w:cs="宋体"/>
                <w:b/>
                <w:bCs/>
                <w:szCs w:val="21"/>
              </w:rPr>
            </w:pPr>
            <w:r>
              <w:rPr>
                <w:rFonts w:ascii="宋体" w:eastAsia="宋体" w:hAnsi="宋体" w:cs="宋体" w:hint="eastAsia"/>
                <w:szCs w:val="21"/>
              </w:rPr>
              <w:t>1</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F37317">
            <w:pPr>
              <w:jc w:val="center"/>
              <w:rPr>
                <w:rFonts w:ascii="宋体" w:eastAsia="宋体" w:hAnsi="宋体" w:cs="宋体"/>
                <w:szCs w:val="21"/>
              </w:rPr>
            </w:pPr>
            <w:r>
              <w:rPr>
                <w:rFonts w:ascii="宋体" w:eastAsia="宋体" w:hAnsi="宋体" w:cs="宋体" w:hint="eastAsia"/>
                <w:szCs w:val="21"/>
              </w:rPr>
              <w:t>0</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CE109A">
        <w:trPr>
          <w:trHeight w:val="423"/>
        </w:trPr>
        <w:tc>
          <w:tcPr>
            <w:tcW w:w="1015" w:type="dxa"/>
            <w:vAlign w:val="center"/>
          </w:tcPr>
          <w:p w:rsidR="00CE109A" w:rsidRDefault="00CE109A">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CE109A" w:rsidRDefault="00F37317">
            <w:pPr>
              <w:jc w:val="center"/>
              <w:rPr>
                <w:rFonts w:ascii="宋体" w:eastAsia="宋体" w:hAnsi="宋体" w:cs="宋体"/>
                <w:szCs w:val="21"/>
              </w:rPr>
            </w:pPr>
            <w:r>
              <w:rPr>
                <w:rFonts w:ascii="宋体" w:eastAsia="宋体" w:hAnsi="宋体" w:cs="宋体" w:hint="eastAsia"/>
                <w:szCs w:val="21"/>
              </w:rPr>
              <w:t>办公区</w:t>
            </w:r>
          </w:p>
        </w:tc>
        <w:tc>
          <w:tcPr>
            <w:tcW w:w="2030" w:type="dxa"/>
            <w:gridSpan w:val="2"/>
            <w:vAlign w:val="center"/>
          </w:tcPr>
          <w:p w:rsidR="00CE109A" w:rsidRPr="00CE109A" w:rsidRDefault="00F37317">
            <w:pPr>
              <w:jc w:val="center"/>
              <w:rPr>
                <w:rFonts w:ascii="宋体" w:eastAsia="宋体" w:cs="宋体"/>
                <w:color w:val="000000"/>
                <w:kern w:val="0"/>
                <w:szCs w:val="21"/>
              </w:rPr>
            </w:pPr>
            <w:r>
              <w:rPr>
                <w:rFonts w:ascii="宋体" w:eastAsia="宋体" w:hAnsi="宋体" w:cs="宋体" w:hint="eastAsia"/>
                <w:szCs w:val="21"/>
              </w:rPr>
              <w:t>72.86</w:t>
            </w:r>
          </w:p>
        </w:tc>
        <w:tc>
          <w:tcPr>
            <w:tcW w:w="2030" w:type="dxa"/>
            <w:gridSpan w:val="2"/>
            <w:vAlign w:val="center"/>
          </w:tcPr>
          <w:p w:rsidR="00CE109A" w:rsidRPr="00CE109A" w:rsidRDefault="00F37317">
            <w:pPr>
              <w:jc w:val="center"/>
              <w:rPr>
                <w:rFonts w:ascii="宋体" w:eastAsia="宋体" w:cs="宋体"/>
                <w:color w:val="000000"/>
                <w:kern w:val="0"/>
                <w:szCs w:val="21"/>
              </w:rPr>
            </w:pPr>
            <w:r>
              <w:rPr>
                <w:rFonts w:ascii="宋体" w:eastAsia="宋体" w:cs="宋体" w:hint="eastAsia"/>
                <w:color w:val="000000"/>
                <w:kern w:val="0"/>
                <w:szCs w:val="21"/>
              </w:rPr>
              <w:t>79.35</w:t>
            </w:r>
          </w:p>
        </w:tc>
        <w:tc>
          <w:tcPr>
            <w:tcW w:w="2030" w:type="dxa"/>
            <w:gridSpan w:val="2"/>
            <w:vAlign w:val="center"/>
          </w:tcPr>
          <w:p w:rsidR="00CE109A" w:rsidRPr="00CE109A" w:rsidRDefault="00F37317">
            <w:pPr>
              <w:jc w:val="center"/>
              <w:rPr>
                <w:rFonts w:ascii="宋体" w:eastAsia="宋体" w:cs="宋体"/>
                <w:color w:val="000000"/>
                <w:kern w:val="0"/>
                <w:szCs w:val="21"/>
              </w:rPr>
            </w:pPr>
            <w:r>
              <w:rPr>
                <w:rFonts w:ascii="宋体" w:eastAsia="宋体" w:cs="宋体" w:hint="eastAsia"/>
                <w:color w:val="000000"/>
                <w:kern w:val="0"/>
                <w:szCs w:val="21"/>
              </w:rPr>
              <w:t>152.21</w:t>
            </w:r>
          </w:p>
        </w:tc>
      </w:tr>
      <w:tr w:rsidR="00E4076D">
        <w:trPr>
          <w:trHeight w:val="423"/>
        </w:trPr>
        <w:tc>
          <w:tcPr>
            <w:tcW w:w="1015" w:type="dxa"/>
            <w:vAlign w:val="center"/>
          </w:tcPr>
          <w:p w:rsidR="00E4076D" w:rsidRDefault="00F37317">
            <w:pPr>
              <w:jc w:val="center"/>
              <w:rPr>
                <w:rFonts w:ascii="宋体" w:eastAsia="宋体" w:hAnsi="宋体" w:cs="宋体"/>
                <w:szCs w:val="21"/>
              </w:rPr>
            </w:pPr>
            <w:r>
              <w:rPr>
                <w:rFonts w:ascii="宋体" w:eastAsia="宋体" w:hAnsi="宋体" w:cs="宋体" w:hint="eastAsia"/>
                <w:szCs w:val="21"/>
              </w:rPr>
              <w:t>2</w:t>
            </w:r>
          </w:p>
        </w:tc>
        <w:tc>
          <w:tcPr>
            <w:tcW w:w="2030" w:type="dxa"/>
            <w:gridSpan w:val="3"/>
            <w:vAlign w:val="center"/>
          </w:tcPr>
          <w:p w:rsidR="00E4076D" w:rsidRDefault="00F37317">
            <w:pPr>
              <w:jc w:val="center"/>
              <w:rPr>
                <w:rFonts w:ascii="宋体" w:eastAsia="宋体" w:hAnsi="宋体" w:cs="宋体"/>
                <w:szCs w:val="21"/>
              </w:rPr>
            </w:pPr>
            <w:r>
              <w:rPr>
                <w:rFonts w:ascii="宋体" w:eastAsia="宋体" w:hAnsi="宋体" w:cs="宋体" w:hint="eastAsia"/>
                <w:szCs w:val="21"/>
              </w:rPr>
              <w:t>消防（安防）控制室</w:t>
            </w:r>
          </w:p>
        </w:tc>
        <w:tc>
          <w:tcPr>
            <w:tcW w:w="2030" w:type="dxa"/>
            <w:gridSpan w:val="2"/>
            <w:vAlign w:val="center"/>
          </w:tcPr>
          <w:p w:rsidR="00E4076D" w:rsidRPr="00CE109A" w:rsidRDefault="00A9420D">
            <w:pPr>
              <w:jc w:val="center"/>
              <w:rPr>
                <w:rFonts w:ascii="宋体" w:eastAsia="宋体" w:hAnsi="宋体" w:cs="宋体"/>
                <w:szCs w:val="21"/>
              </w:rPr>
            </w:pPr>
            <w:r>
              <w:rPr>
                <w:rFonts w:ascii="宋体" w:eastAsia="宋体" w:hAnsi="宋体" w:cs="宋体" w:hint="eastAsia"/>
                <w:szCs w:val="21"/>
              </w:rPr>
              <w:t>33.95</w:t>
            </w:r>
          </w:p>
        </w:tc>
        <w:tc>
          <w:tcPr>
            <w:tcW w:w="2030" w:type="dxa"/>
            <w:gridSpan w:val="2"/>
            <w:vAlign w:val="center"/>
          </w:tcPr>
          <w:p w:rsidR="00E4076D" w:rsidRPr="00CE109A" w:rsidRDefault="00A9420D">
            <w:pPr>
              <w:jc w:val="center"/>
              <w:rPr>
                <w:rFonts w:ascii="宋体" w:eastAsia="宋体" w:hAnsi="宋体" w:cs="宋体"/>
                <w:szCs w:val="21"/>
              </w:rPr>
            </w:pPr>
            <w:r>
              <w:rPr>
                <w:rFonts w:ascii="宋体" w:eastAsia="宋体" w:cs="宋体" w:hint="eastAsia"/>
                <w:color w:val="000000"/>
                <w:kern w:val="0"/>
                <w:szCs w:val="21"/>
              </w:rPr>
              <w:t>2.37</w:t>
            </w:r>
          </w:p>
        </w:tc>
        <w:tc>
          <w:tcPr>
            <w:tcW w:w="2030" w:type="dxa"/>
            <w:gridSpan w:val="2"/>
            <w:vAlign w:val="center"/>
          </w:tcPr>
          <w:p w:rsidR="00E4076D" w:rsidRPr="00CE109A" w:rsidRDefault="00A9420D">
            <w:pPr>
              <w:jc w:val="center"/>
              <w:rPr>
                <w:rFonts w:ascii="宋体" w:eastAsia="宋体" w:hAnsi="宋体" w:cs="宋体"/>
                <w:szCs w:val="21"/>
              </w:rPr>
            </w:pPr>
            <w:r>
              <w:rPr>
                <w:rFonts w:ascii="宋体" w:eastAsia="宋体" w:cs="宋体" w:hint="eastAsia"/>
                <w:color w:val="000000"/>
                <w:kern w:val="0"/>
                <w:szCs w:val="21"/>
              </w:rPr>
              <w:t>36.32</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CE109A" w:rsidRDefault="00A9420D">
            <w:pPr>
              <w:jc w:val="center"/>
              <w:rPr>
                <w:rFonts w:ascii="宋体" w:eastAsia="宋体" w:hAnsi="宋体" w:cs="宋体"/>
                <w:b/>
                <w:szCs w:val="21"/>
              </w:rPr>
            </w:pPr>
            <w:r>
              <w:rPr>
                <w:rFonts w:ascii="宋体" w:eastAsia="宋体" w:cs="宋体" w:hint="eastAsia"/>
                <w:b/>
                <w:bCs/>
                <w:color w:val="000000"/>
                <w:kern w:val="0"/>
                <w:szCs w:val="21"/>
              </w:rPr>
              <w:t>106.81</w:t>
            </w:r>
          </w:p>
        </w:tc>
        <w:tc>
          <w:tcPr>
            <w:tcW w:w="2030" w:type="dxa"/>
            <w:gridSpan w:val="2"/>
            <w:vAlign w:val="center"/>
          </w:tcPr>
          <w:p w:rsidR="00E4076D" w:rsidRPr="00CE109A" w:rsidRDefault="00A9420D" w:rsidP="00E63935">
            <w:pPr>
              <w:jc w:val="center"/>
              <w:rPr>
                <w:rFonts w:ascii="宋体" w:eastAsia="宋体" w:hAnsi="宋体" w:cs="宋体"/>
                <w:b/>
                <w:szCs w:val="21"/>
              </w:rPr>
            </w:pPr>
            <w:r>
              <w:rPr>
                <w:rFonts w:ascii="宋体" w:eastAsia="宋体" w:cs="宋体" w:hint="eastAsia"/>
                <w:b/>
                <w:bCs/>
                <w:color w:val="000000"/>
                <w:kern w:val="0"/>
                <w:szCs w:val="21"/>
              </w:rPr>
              <w:t>81.72</w:t>
            </w:r>
          </w:p>
        </w:tc>
        <w:tc>
          <w:tcPr>
            <w:tcW w:w="2030" w:type="dxa"/>
            <w:gridSpan w:val="2"/>
            <w:vAlign w:val="center"/>
          </w:tcPr>
          <w:p w:rsidR="00E4076D" w:rsidRPr="00CE109A" w:rsidRDefault="00F37317">
            <w:pPr>
              <w:jc w:val="center"/>
              <w:rPr>
                <w:rFonts w:ascii="宋体" w:eastAsia="宋体" w:hAnsi="宋体" w:cs="宋体"/>
                <w:b/>
                <w:szCs w:val="21"/>
              </w:rPr>
            </w:pPr>
            <w:r>
              <w:rPr>
                <w:rFonts w:ascii="宋体" w:eastAsia="宋体" w:hAnsi="宋体" w:cs="宋体" w:hint="eastAsia"/>
                <w:b/>
                <w:szCs w:val="21"/>
              </w:rPr>
              <w:t>188.53</w:t>
            </w:r>
          </w:p>
        </w:tc>
      </w:tr>
      <w:tr w:rsidR="00E4076D">
        <w:trPr>
          <w:trHeight w:val="1922"/>
        </w:trPr>
        <w:tc>
          <w:tcPr>
            <w:tcW w:w="9135" w:type="dxa"/>
            <w:gridSpan w:val="10"/>
          </w:tcPr>
          <w:p w:rsidR="00E4076D"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测绘单位：河北启阳诺诚测绘服务有限公司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311148"/>
    <w:rsid w:val="003A0E22"/>
    <w:rsid w:val="004B5F2E"/>
    <w:rsid w:val="006C25FA"/>
    <w:rsid w:val="006C67CA"/>
    <w:rsid w:val="00744F74"/>
    <w:rsid w:val="00753AB3"/>
    <w:rsid w:val="00927A72"/>
    <w:rsid w:val="009538DD"/>
    <w:rsid w:val="00A9420D"/>
    <w:rsid w:val="00AB1F61"/>
    <w:rsid w:val="00AD02E5"/>
    <w:rsid w:val="00BE0D3E"/>
    <w:rsid w:val="00C91BB4"/>
    <w:rsid w:val="00CD1818"/>
    <w:rsid w:val="00CE109A"/>
    <w:rsid w:val="00D85D82"/>
    <w:rsid w:val="00E4076D"/>
    <w:rsid w:val="00E63935"/>
    <w:rsid w:val="00F37317"/>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430">
      <w:bodyDiv w:val="1"/>
      <w:marLeft w:val="0"/>
      <w:marRight w:val="0"/>
      <w:marTop w:val="0"/>
      <w:marBottom w:val="0"/>
      <w:divBdr>
        <w:top w:val="none" w:sz="0" w:space="0" w:color="auto"/>
        <w:left w:val="none" w:sz="0" w:space="0" w:color="auto"/>
        <w:bottom w:val="none" w:sz="0" w:space="0" w:color="auto"/>
        <w:right w:val="none" w:sz="0" w:space="0" w:color="auto"/>
      </w:divBdr>
    </w:div>
    <w:div w:id="1615332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300</Words>
  <Characters>1712</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xb21cn</cp:lastModifiedBy>
  <cp:revision>11</cp:revision>
  <dcterms:created xsi:type="dcterms:W3CDTF">2020-04-21T06:22:00Z</dcterms:created>
  <dcterms:modified xsi:type="dcterms:W3CDTF">2021-03-14T14:13:00Z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