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巨鹿</w:t>
      </w:r>
      <w:r>
        <w:rPr>
          <w:rFonts w:hint="eastAsia"/>
          <w:b/>
          <w:sz w:val="44"/>
          <w:szCs w:val="44"/>
          <w:lang w:eastAsia="zh-CN"/>
        </w:rPr>
        <w:t>县营养改善计划食品采购</w:t>
      </w:r>
      <w:r>
        <w:rPr>
          <w:rFonts w:hint="eastAsia"/>
          <w:b/>
          <w:sz w:val="44"/>
          <w:szCs w:val="44"/>
        </w:rPr>
        <w:t>询价采购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报价单</w:t>
      </w:r>
    </w:p>
    <w:bookmarkEnd w:id="0"/>
    <w:p>
      <w:pPr>
        <w:jc w:val="center"/>
        <w:rPr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一、采购货物品名、型号、数量、配置要求。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采购物品：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坚果沙琪玛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技术参数要求：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单枚不低于40g，执行 GB/T22475-2008《沙琪玛》的有关规定。 原料:要符合标准要求，坚果品种不少于两种，并使用正规厂家生产的优质面粉(提供达到 GB1355-1986《小麦粉》标准的有效证明)生产。包装:为独立塑封包装，且包装材料要符合相应的食品标准卫生标准或食品安全标准。食品标识:应符合 GB7718-2011《预包装食品标签通则》和 GB28050-2011《预包装食品营养标签通则》的规定，包装上需注明品牌名称、生产日期、产品规格、营养成分表等内容。技术要求:要具有该品种的正常色泽、气味、滋味及组织形态，不得有因包装损坏或其它原因致使食品酸败、霉变、异味、生虫、形态改变、外来物污染等现象;其他按标准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（需提供样品）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二、供货时间、地点。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供货时间：签订合同之日起至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2022年春季学期结束。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供货地点：巨鹿县农村义务教育阶段各学校。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食品配送及售后服务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1、选中企业，应有足够的食品仓储面积，运输车辆等。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2、企业必须有安装除湿降温设备的食品储备仓库，能够用来保证营养餐食品安全和及时供应。必须专人负责管理调度。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3、食品配送人员必须取得健康证后方可从事工作。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4、按各学校上报的采购清单及时保质保量配送，保障学校营养餐正常运行。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5、按合同要求提供优质、新鲜的货物，每批次向学校出具质检报告等食品随行的相关证件。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6、在食品配送、运输、保管过程中出现的任何安全事故及问题，供应商负责全部责任。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7、供应商必须全力配合并无条件接受有关部门的检验检查。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8、供应商按规定数量为各学校免费提供食品留样。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、供货单位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：(盖章)              联系电话：</w:t>
      </w:r>
    </w:p>
    <w:p>
      <w:pPr>
        <w:keepNext w:val="0"/>
        <w:keepLines w:val="0"/>
        <w:pageBreakBefore w:val="0"/>
        <w:widowControl w:val="0"/>
        <w:tabs>
          <w:tab w:val="left" w:pos="1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（附报价单位资质材料）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(需统一社会信用代码原件及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生产商名称：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（提供授权委托书）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五、报价金额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每生每个在校日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1元（节假日除外），按实际食用数量结付。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               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询价小组成员（签字）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巨鹿县农村义务教育学生营养餐食品采购询价评分表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7"/>
        <w:gridCol w:w="3195"/>
        <w:gridCol w:w="1665"/>
        <w:gridCol w:w="2490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评分值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得分</w:t>
            </w: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公司资质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坚果沙琪玛综合实力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食品克数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技术参数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储存场地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配送保障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食品质量保证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售后服务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业绩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从业人员健康证明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0-10</w:t>
            </w: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9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5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6838" w:h="11906" w:orient="landscape"/>
      <w:pgMar w:top="1600" w:right="1440" w:bottom="162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B40B7"/>
    <w:multiLevelType w:val="singleLevel"/>
    <w:tmpl w:val="6A7B40B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096"/>
    <w:rsid w:val="001E37CB"/>
    <w:rsid w:val="00215242"/>
    <w:rsid w:val="004D339B"/>
    <w:rsid w:val="0057479E"/>
    <w:rsid w:val="00735FC1"/>
    <w:rsid w:val="00B42F17"/>
    <w:rsid w:val="00D62292"/>
    <w:rsid w:val="00D83E4C"/>
    <w:rsid w:val="00E83096"/>
    <w:rsid w:val="00E96A76"/>
    <w:rsid w:val="0A651545"/>
    <w:rsid w:val="0DF1477E"/>
    <w:rsid w:val="2AF741B7"/>
    <w:rsid w:val="606628F0"/>
    <w:rsid w:val="6DA839E6"/>
    <w:rsid w:val="736418B6"/>
    <w:rsid w:val="73C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168</Characters>
  <Lines>1</Lines>
  <Paragraphs>1</Paragraphs>
  <TotalTime>515</TotalTime>
  <ScaleCrop>false</ScaleCrop>
  <LinksUpToDate>false</LinksUpToDate>
  <CharactersWithSpaces>196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2018-03-09T09:10:00Z</dcterms:created>
  <dc:creator>微软用户</dc:creator>
  <cp:lastModifiedBy>Administrator</cp:lastModifiedBy>
  <cp:lastPrinted>2022-06-08T01:32:45Z</cp:lastPrinted>
  <dcterms:modified xsi:type="dcterms:W3CDTF">2022-06-08T02:48:07Z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E94BAB55E3AE40E4858CA9737EDF4365</vt:lpwstr>
  </property>
</Properties>
</file>