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sz w:val="36"/>
          <w:szCs w:val="36"/>
          <w:lang w:val="en-US" w:eastAsia="zh-CN"/>
        </w:rPr>
      </w:pPr>
      <w:r>
        <w:rPr>
          <w:rFonts w:hint="eastAsia" w:asciiTheme="majorEastAsia" w:hAnsiTheme="majorEastAsia" w:eastAsiaTheme="majorEastAsia" w:cstheme="majorEastAsia"/>
          <w:sz w:val="36"/>
          <w:szCs w:val="36"/>
        </w:rPr>
        <w:t>巨鹿县</w:t>
      </w:r>
      <w:r>
        <w:rPr>
          <w:rFonts w:hint="eastAsia" w:asciiTheme="majorEastAsia" w:hAnsiTheme="majorEastAsia" w:eastAsiaTheme="majorEastAsia" w:cstheme="majorEastAsia"/>
          <w:sz w:val="36"/>
          <w:szCs w:val="36"/>
          <w:lang w:val="en-US" w:eastAsia="zh-CN"/>
        </w:rPr>
        <w:t>分布式光伏</w:t>
      </w:r>
      <w:r>
        <w:rPr>
          <w:rFonts w:hint="eastAsia" w:asciiTheme="majorEastAsia" w:hAnsiTheme="majorEastAsia" w:eastAsiaTheme="majorEastAsia" w:cstheme="majorEastAsia"/>
          <w:sz w:val="36"/>
          <w:szCs w:val="36"/>
        </w:rPr>
        <w:t>可开放容量</w:t>
      </w:r>
      <w:r>
        <w:rPr>
          <w:rFonts w:hint="eastAsia" w:asciiTheme="majorEastAsia" w:hAnsiTheme="majorEastAsia" w:eastAsiaTheme="majorEastAsia" w:cstheme="majorEastAsia"/>
          <w:sz w:val="36"/>
          <w:szCs w:val="36"/>
          <w:lang w:val="en-US" w:eastAsia="zh-CN"/>
        </w:rPr>
        <w:t>报备一览表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截止到2022年11月1日，巨鹿县220千伏变电站供电区内光伏报装7176户，容量298.878兆瓦。</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                                                         单位：兆瓦</w:t>
      </w:r>
    </w:p>
    <w:tbl>
      <w:tblPr>
        <w:tblStyle w:val="3"/>
        <w:tblW w:w="75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3338"/>
        <w:gridCol w:w="2458"/>
        <w:gridCol w:w="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序号</w:t>
            </w:r>
          </w:p>
        </w:tc>
        <w:tc>
          <w:tcPr>
            <w:tcW w:w="3338"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220千伏变电站供电区</w:t>
            </w:r>
          </w:p>
        </w:tc>
        <w:tc>
          <w:tcPr>
            <w:tcW w:w="2458"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剩余可开放容量</w:t>
            </w:r>
          </w:p>
        </w:tc>
        <w:tc>
          <w:tcPr>
            <w:tcW w:w="858"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w:t>
            </w:r>
          </w:p>
        </w:tc>
        <w:tc>
          <w:tcPr>
            <w:tcW w:w="3338"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贾庄220kV站</w:t>
            </w:r>
          </w:p>
        </w:tc>
        <w:tc>
          <w:tcPr>
            <w:tcW w:w="2458"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0</w:t>
            </w:r>
          </w:p>
        </w:tc>
        <w:tc>
          <w:tcPr>
            <w:tcW w:w="858" w:type="dxa"/>
            <w:vAlign w:val="center"/>
          </w:tcPr>
          <w:p>
            <w:pPr>
              <w:jc w:val="center"/>
              <w:rPr>
                <w:rFonts w:hint="eastAsia"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w:t>
            </w:r>
          </w:p>
        </w:tc>
        <w:tc>
          <w:tcPr>
            <w:tcW w:w="3338"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隆尧220kV站</w:t>
            </w:r>
          </w:p>
        </w:tc>
        <w:tc>
          <w:tcPr>
            <w:tcW w:w="2458"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0</w:t>
            </w:r>
          </w:p>
        </w:tc>
        <w:tc>
          <w:tcPr>
            <w:tcW w:w="858" w:type="dxa"/>
            <w:vAlign w:val="center"/>
          </w:tcPr>
          <w:p>
            <w:pPr>
              <w:jc w:val="center"/>
              <w:rPr>
                <w:rFonts w:hint="eastAsia" w:ascii="仿宋" w:hAnsi="仿宋" w:eastAsia="仿宋" w:cs="仿宋"/>
                <w:sz w:val="32"/>
                <w:szCs w:val="32"/>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注：按照《河北省发展和改革委员会关于加强屋顶分布式光伏发电管理有关事项的通知》（冀发改【2022】1243号）要求：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1.县域电网可接入屋顶分布式光伏容量原则上按照不向220千伏及以上电网返送功率为依据进行测算；</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2.严禁超容量接入，各级电网主变（配变）所接入的光伏容量（含已备案在建或待建容量）不应超过设备额定容量的80%。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iZTI1NzM0Nzc3MDM4M2FjNWNiMTAxYWJhZTA5ZDEifQ=="/>
  </w:docVars>
  <w:rsids>
    <w:rsidRoot w:val="00172A27"/>
    <w:rsid w:val="231627AE"/>
    <w:rsid w:val="3D3222F0"/>
    <w:rsid w:val="444979C2"/>
    <w:rsid w:val="694030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240</Words>
  <Characters>277</Characters>
  <Lines>0</Lines>
  <Paragraphs>0</Paragraphs>
  <TotalTime>37</TotalTime>
  <ScaleCrop>false</ScaleCrop>
  <LinksUpToDate>false</LinksUpToDate>
  <CharactersWithSpaces>334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XG_Administrator</dc:creator>
  <cp:lastModifiedBy>贾书君</cp:lastModifiedBy>
  <cp:lastPrinted>2022-11-01T07:31:00Z</cp:lastPrinted>
  <dcterms:modified xsi:type="dcterms:W3CDTF">2022-11-03T09:33:13Z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25E0CE179A284C5A88BEC6BB03E3DB5D</vt:lpwstr>
  </property>
</Properties>
</file>