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47" w:rsidRDefault="00FF7D47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FF7D47" w:rsidRDefault="00FF7D47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FF7D47" w:rsidRDefault="00FF7D47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FF7D47" w:rsidRDefault="00FF7D47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FF7D47" w:rsidRDefault="0081321B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FF7D47" w:rsidRDefault="00FF7D47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FF7D47" w:rsidRDefault="00FF7D47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FF7D47" w:rsidRDefault="0081321B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>
        <w:rPr>
          <w:rFonts w:ascii="仿宋_GB2312" w:eastAsia="仿宋_GB2312" w:hint="eastAsia"/>
          <w:bCs/>
          <w:sz w:val="32"/>
          <w:szCs w:val="32"/>
        </w:rPr>
        <w:t>〔2022〕</w:t>
      </w:r>
      <w:r w:rsidR="001645DC">
        <w:rPr>
          <w:rFonts w:ascii="仿宋_GB2312" w:eastAsia="仿宋_GB2312" w:hint="eastAsia"/>
          <w:bCs/>
          <w:sz w:val="32"/>
          <w:szCs w:val="32"/>
        </w:rPr>
        <w:t>144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FF7D47" w:rsidRDefault="0081321B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146B" wp14:editId="68A01FF7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" strokecolor="red" strokeweight="1.5pt"/>
            </w:pict>
          </mc:Fallback>
        </mc:AlternateContent>
      </w:r>
    </w:p>
    <w:p w:rsidR="00FF7D47" w:rsidRDefault="00FF7D47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FF7D47" w:rsidRDefault="0081321B">
      <w:pPr>
        <w:autoSpaceDE w:val="0"/>
        <w:autoSpaceDN w:val="0"/>
        <w:adjustRightInd w:val="0"/>
        <w:spacing w:line="580" w:lineRule="exact"/>
        <w:ind w:left="20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河北省财政厅关于提前下达2023年中央农村综合改革转移支付预算的通知</w:t>
      </w:r>
    </w:p>
    <w:p w:rsidR="00FF7D47" w:rsidRDefault="00FF7D47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FF7D47" w:rsidRDefault="0081321B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各市（含定州、辛集市）、县（市、区）财政局，雄安新区改发局：</w:t>
      </w:r>
    </w:p>
    <w:p w:rsidR="00FF7D47" w:rsidRDefault="0081321B">
      <w:pPr>
        <w:spacing w:line="580" w:lineRule="exact"/>
        <w:ind w:firstLineChars="200" w:firstLine="640"/>
        <w:rPr>
          <w:rFonts w:ascii="宋体" w:cs="宋体"/>
          <w:kern w:val="0"/>
          <w:sz w:val="18"/>
          <w:szCs w:val="18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为深入贯彻落实党中央、国务院关于推进农村综合改革的重大决策部署，支持做好2023年农村综合改革工作，根据《财政部关于提前下达2023年农村综合改革转移支付预算的通知》（财农</w:t>
      </w:r>
      <w:r>
        <w:rPr>
          <w:rFonts w:ascii="仿宋_GB2312" w:eastAsia="仿宋_GB2312" w:hint="eastAsia"/>
          <w:sz w:val="32"/>
          <w:szCs w:val="32"/>
        </w:rPr>
        <w:t>〔2022〕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88号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,现提前下达</w:t>
      </w:r>
      <w:r>
        <w:rPr>
          <w:rFonts w:ascii="仿宋_GB2312" w:eastAsia="仿宋_GB2312" w:hint="eastAsia"/>
          <w:sz w:val="32"/>
          <w:szCs w:val="32"/>
        </w:rPr>
        <w:t>你县（市、区）2023年中央农村综合改革转移支付预算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（见附件1），专项用于2023年农村综合改革工作</w:t>
      </w:r>
      <w:r>
        <w:rPr>
          <w:rFonts w:ascii="仿宋_GB2312" w:eastAsia="仿宋_GB2312" w:hint="eastAsia"/>
          <w:sz w:val="32"/>
          <w:szCs w:val="32"/>
        </w:rPr>
        <w:t>。项目代码：10000019Z195110010014。支出列2023年政府收支分类科目一般公共预算支出功能分类科目21307款“农村综合改革”。现将有关事项通知如下：</w:t>
      </w:r>
    </w:p>
    <w:p w:rsidR="00FF7D47" w:rsidRDefault="0081321B">
      <w:pPr>
        <w:tabs>
          <w:tab w:val="left" w:pos="8820"/>
        </w:tabs>
        <w:spacing w:line="62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一、请按照《河北省农村综合改革转移支付管理办法》（</w:t>
      </w:r>
      <w:r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规</w:t>
      </w:r>
      <w:r>
        <w:rPr>
          <w:rFonts w:ascii="仿宋_GB2312" w:eastAsia="仿宋_GB2312" w:hint="eastAsia"/>
          <w:bCs/>
          <w:sz w:val="32"/>
          <w:szCs w:val="32"/>
        </w:rPr>
        <w:t>〔2022〕14号</w:t>
      </w:r>
      <w:r>
        <w:rPr>
          <w:rFonts w:ascii="仿宋_GB2312" w:eastAsia="仿宋_GB2312" w:hint="eastAsia"/>
          <w:sz w:val="32"/>
          <w:szCs w:val="32"/>
        </w:rPr>
        <w:t>）等有关要求，结合此次下达</w:t>
      </w:r>
      <w:r w:rsidRPr="00566CFB"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，提前做好预算编制、指标安排和前期准备工</w:t>
      </w:r>
      <w:r w:rsidRPr="00566CFB">
        <w:rPr>
          <w:rFonts w:ascii="仿宋_GB2312" w:eastAsia="仿宋_GB2312" w:hint="eastAsia"/>
          <w:sz w:val="32"/>
          <w:szCs w:val="32"/>
        </w:rPr>
        <w:t>作，</w:t>
      </w:r>
      <w:r>
        <w:rPr>
          <w:rFonts w:ascii="仿宋_GB2312" w:eastAsia="仿宋_GB2312" w:hint="eastAsia"/>
          <w:sz w:val="32"/>
          <w:szCs w:val="32"/>
        </w:rPr>
        <w:t>切实加强资金管理和监督，提高财政资金使用效益。</w:t>
      </w:r>
    </w:p>
    <w:p w:rsidR="00FF7D47" w:rsidRDefault="0081321B">
      <w:pPr>
        <w:tabs>
          <w:tab w:val="left" w:pos="8820"/>
        </w:tabs>
        <w:spacing w:line="62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二、下达国定脱贫县的资金，</w:t>
      </w:r>
      <w:r>
        <w:rPr>
          <w:rFonts w:ascii="仿宋_GB2312" w:eastAsia="仿宋_GB2312" w:hAnsi="Calibri" w:hint="eastAsia"/>
          <w:sz w:val="32"/>
          <w:szCs w:val="32"/>
        </w:rPr>
        <w:t>按照《关于继续支持脱贫县统筹整合使用财政涉农资金工作的通知》（财农</w:t>
      </w:r>
      <w:r>
        <w:rPr>
          <w:rFonts w:ascii="仿宋_GB2312" w:eastAsia="仿宋_GB2312" w:hint="eastAsia"/>
          <w:sz w:val="32"/>
          <w:szCs w:val="32"/>
        </w:rPr>
        <w:t>〔2021〕</w:t>
      </w:r>
      <w:r>
        <w:rPr>
          <w:rFonts w:ascii="仿宋_GB2312" w:eastAsia="仿宋_GB2312" w:hAnsi="Calibri" w:hint="eastAsia"/>
          <w:sz w:val="32"/>
          <w:szCs w:val="32"/>
        </w:rPr>
        <w:t>22号）和《河北省财政厅等11部门关于继续支持脱贫县统筹整合使用财政涉农资金工作的通知》（冀财农〔2021〕53号）有关规定执行。</w:t>
      </w:r>
    </w:p>
    <w:p w:rsidR="00FF7D47" w:rsidRDefault="00FF7D47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FF7D47" w:rsidRDefault="0081321B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93308A" w:rsidRPr="0093308A">
        <w:rPr>
          <w:rFonts w:ascii="仿宋_GB2312" w:eastAsia="仿宋_GB2312" w:hint="eastAsia"/>
          <w:sz w:val="32"/>
          <w:szCs w:val="32"/>
        </w:rPr>
        <w:t>2023年中央农村综合改革转移支付资金表</w:t>
      </w:r>
    </w:p>
    <w:p w:rsidR="00FF7D47" w:rsidRDefault="0081321B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FF7D47" w:rsidRDefault="0081321B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FF7D47" w:rsidRDefault="0081321B">
      <w:pPr>
        <w:spacing w:line="580" w:lineRule="exact"/>
        <w:ind w:leftChars="600" w:left="1260"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</w:t>
      </w:r>
      <w:r w:rsidR="00EC7CA2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1.75pt;margin-top:482.2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>
        <w:rPr>
          <w:rFonts w:ascii="仿宋_GB2312" w:eastAsia="仿宋_GB2312" w:hint="eastAsia"/>
          <w:sz w:val="32"/>
          <w:szCs w:val="32"/>
        </w:rPr>
        <w:t>财政厅</w:t>
      </w:r>
    </w:p>
    <w:p w:rsidR="00FF7D47" w:rsidRDefault="0081321B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2022年12月 </w:t>
      </w:r>
      <w:r w:rsidR="0032570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FF7D47" w:rsidRDefault="00FF7D47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FF7D47" w:rsidRDefault="00FF7D47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F7D47" w:rsidRDefault="0081321B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FF7D47" w:rsidRDefault="0081321B">
      <w:pPr>
        <w:spacing w:line="580" w:lineRule="exact"/>
        <w:ind w:leftChars="100" w:left="1050" w:hangingChars="300" w:hanging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7316D" wp14:editId="6330159C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6510" r="1079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抄送：财政部河北监管局。</w:t>
      </w:r>
    </w:p>
    <w:p w:rsidR="00FF7D47" w:rsidRPr="00837640" w:rsidRDefault="0081321B" w:rsidP="00837640">
      <w:pPr>
        <w:spacing w:line="58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FAE8" wp14:editId="67DB6C1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EDEA" wp14:editId="622D221E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河北省财政厅办公室                      2022年12月</w:t>
      </w:r>
      <w:r w:rsidR="0032570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FF7D47" w:rsidRPr="00837640">
      <w:footerReference w:type="default" r:id="rId10"/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65" w:rsidRDefault="004C0865">
      <w:r>
        <w:separator/>
      </w:r>
    </w:p>
  </w:endnote>
  <w:endnote w:type="continuationSeparator" w:id="0">
    <w:p w:rsidR="004C0865" w:rsidRDefault="004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72460"/>
    </w:sdtPr>
    <w:sdtEndPr/>
    <w:sdtContent>
      <w:p w:rsidR="00FF7D47" w:rsidRDefault="008132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A2" w:rsidRPr="00EC7CA2">
          <w:rPr>
            <w:noProof/>
            <w:lang w:val="zh-CN"/>
          </w:rPr>
          <w:t>2</w:t>
        </w:r>
        <w:r>
          <w:fldChar w:fldCharType="end"/>
        </w:r>
      </w:p>
    </w:sdtContent>
  </w:sdt>
  <w:p w:rsidR="00FF7D47" w:rsidRDefault="00FF7D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65" w:rsidRDefault="004C0865">
      <w:r>
        <w:separator/>
      </w:r>
    </w:p>
  </w:footnote>
  <w:footnote w:type="continuationSeparator" w:id="0">
    <w:p w:rsidR="004C0865" w:rsidRDefault="004C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VZxyTU0JE1pjLX3AzmFoHVi8PaQ=" w:salt="YELIucZoBVqP+JTelnEZv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GZiMjJlYjliYjRmNzg0YTRlMjRhZjI0ZWI4NDcifQ=="/>
  </w:docVars>
  <w:rsids>
    <w:rsidRoot w:val="00320772"/>
    <w:rsid w:val="000A0EDE"/>
    <w:rsid w:val="001645DC"/>
    <w:rsid w:val="0017068F"/>
    <w:rsid w:val="00170835"/>
    <w:rsid w:val="001B23C8"/>
    <w:rsid w:val="001B7B8F"/>
    <w:rsid w:val="00306635"/>
    <w:rsid w:val="00320772"/>
    <w:rsid w:val="003214E7"/>
    <w:rsid w:val="00325700"/>
    <w:rsid w:val="00346E36"/>
    <w:rsid w:val="00353A07"/>
    <w:rsid w:val="00392BAE"/>
    <w:rsid w:val="003E046D"/>
    <w:rsid w:val="00420230"/>
    <w:rsid w:val="00446A4A"/>
    <w:rsid w:val="00494148"/>
    <w:rsid w:val="004C0865"/>
    <w:rsid w:val="005456A6"/>
    <w:rsid w:val="00555C91"/>
    <w:rsid w:val="00566CFB"/>
    <w:rsid w:val="0057179E"/>
    <w:rsid w:val="00576D01"/>
    <w:rsid w:val="006108E4"/>
    <w:rsid w:val="00617AAF"/>
    <w:rsid w:val="006E75EC"/>
    <w:rsid w:val="006F1EF3"/>
    <w:rsid w:val="00736D96"/>
    <w:rsid w:val="00760B08"/>
    <w:rsid w:val="0077137C"/>
    <w:rsid w:val="007977BE"/>
    <w:rsid w:val="007C3C3C"/>
    <w:rsid w:val="007C5621"/>
    <w:rsid w:val="007D7E5B"/>
    <w:rsid w:val="007E7CD2"/>
    <w:rsid w:val="0081321B"/>
    <w:rsid w:val="008255D0"/>
    <w:rsid w:val="00837640"/>
    <w:rsid w:val="008C3E96"/>
    <w:rsid w:val="0093308A"/>
    <w:rsid w:val="009A4244"/>
    <w:rsid w:val="009A7893"/>
    <w:rsid w:val="009C7ADB"/>
    <w:rsid w:val="009E7D93"/>
    <w:rsid w:val="00A20F61"/>
    <w:rsid w:val="00A61426"/>
    <w:rsid w:val="00A77092"/>
    <w:rsid w:val="00B05B45"/>
    <w:rsid w:val="00B26FFD"/>
    <w:rsid w:val="00B278EE"/>
    <w:rsid w:val="00BD6834"/>
    <w:rsid w:val="00BE272F"/>
    <w:rsid w:val="00C105F3"/>
    <w:rsid w:val="00C1087A"/>
    <w:rsid w:val="00C61F01"/>
    <w:rsid w:val="00C82489"/>
    <w:rsid w:val="00C909DC"/>
    <w:rsid w:val="00D11DFC"/>
    <w:rsid w:val="00D22BFD"/>
    <w:rsid w:val="00D407DA"/>
    <w:rsid w:val="00D51239"/>
    <w:rsid w:val="00DA7541"/>
    <w:rsid w:val="00DB57E3"/>
    <w:rsid w:val="00DF3637"/>
    <w:rsid w:val="00DF783C"/>
    <w:rsid w:val="00E4367D"/>
    <w:rsid w:val="00E56B30"/>
    <w:rsid w:val="00E6045E"/>
    <w:rsid w:val="00E631B2"/>
    <w:rsid w:val="00E76315"/>
    <w:rsid w:val="00EC7CA2"/>
    <w:rsid w:val="00F17F05"/>
    <w:rsid w:val="00FF7D47"/>
    <w:rsid w:val="2A1D0AE1"/>
    <w:rsid w:val="523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������lc&lt;�շ�&gt;</cp:lastModifiedBy>
  <cp:revision>6</cp:revision>
  <dcterms:created xsi:type="dcterms:W3CDTF">2022-12-04T08:41:00Z</dcterms:created>
  <dcterms:modified xsi:type="dcterms:W3CDTF">2022-12-08T02:19:00Z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8047149E884D46F49416A47CA7FC5F0F</vt:lpwstr>
  </property>
</Properties>
</file>