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4</w:t>
      </w:r>
    </w:p>
    <w:p>
      <w:pPr>
        <w:snapToGrid w:val="0"/>
        <w:spacing w:line="580" w:lineRule="exact"/>
        <w:jc w:val="center"/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2022年度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巨鹿县司法局</w:t>
      </w:r>
    </w:p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整体</w:t>
      </w:r>
      <w:r>
        <w:rPr>
          <w:rFonts w:hint="eastAsia" w:ascii="方正小标宋_GBK" w:hAnsi="宋体" w:eastAsia="方正小标宋_GBK"/>
          <w:sz w:val="40"/>
          <w:szCs w:val="40"/>
        </w:rPr>
        <w:t>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634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绩效自评工作组织开展情况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34" w:firstLineChars="200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部门</w:t>
      </w:r>
      <w:r>
        <w:rPr>
          <w:rFonts w:ascii="仿宋" w:hAnsi="仿宋" w:eastAsia="仿宋" w:cs="仿宋"/>
          <w:b w:val="0"/>
          <w:bCs w:val="0"/>
          <w:i w:val="0"/>
          <w:iCs w:val="0"/>
          <w:sz w:val="32"/>
          <w:szCs w:val="32"/>
        </w:rPr>
        <w:t>绩效自评工作的组织情况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巨鹿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财政局关于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开展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级预算部门绩效自评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和重点自评</w:t>
      </w:r>
      <w:r>
        <w:rPr>
          <w:rFonts w:hint="eastAsia" w:ascii="仿宋" w:hAnsi="仿宋" w:eastAsia="仿宋" w:cs="仿宋"/>
          <w:sz w:val="30"/>
          <w:szCs w:val="30"/>
        </w:rPr>
        <w:t>工作的通知》(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巨</w:t>
      </w:r>
      <w:r>
        <w:rPr>
          <w:rFonts w:hint="eastAsia" w:ascii="仿宋" w:hAnsi="仿宋" w:eastAsia="仿宋" w:cs="仿宋"/>
          <w:sz w:val="30"/>
          <w:szCs w:val="30"/>
        </w:rPr>
        <w:t>财〔202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号)文件通知要求,我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高度重视,及时按照绩效评价工作方案的要求，认真收集整理资料并梳理汇总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及时整改并总结经验，提高部门管理水平，牢固树立预算绩效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理念。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、做好绩效目标编</w:t>
      </w:r>
      <w:r>
        <w:rPr>
          <w:rFonts w:hint="eastAsia" w:ascii="仿宋" w:hAnsi="仿宋" w:eastAsia="仿宋" w:cs="仿宋"/>
          <w:sz w:val="30"/>
          <w:szCs w:val="30"/>
        </w:rPr>
        <w:t>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以绩效目标为依据，完成支出计划；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强化部门支出责任，提高预算执行效率和财政资金使用效益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针对2022年初部门整体支出绩效涉及到的资金进行财务核实，按照年初整体支出绩效申报表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指标逐项调查、核实、对比，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对巨鹿县司法局</w:t>
      </w:r>
      <w:r>
        <w:rPr>
          <w:rFonts w:hint="eastAsia" w:ascii="仿宋" w:hAnsi="仿宋" w:eastAsia="仿宋" w:cs="仿宋"/>
          <w:sz w:val="30"/>
          <w:szCs w:val="30"/>
        </w:rPr>
        <w:t>整体绩效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</w:t>
      </w:r>
      <w:r>
        <w:rPr>
          <w:rFonts w:hint="eastAsia" w:ascii="仿宋" w:hAnsi="仿宋" w:eastAsia="仿宋" w:cs="仿宋"/>
          <w:sz w:val="30"/>
          <w:szCs w:val="30"/>
        </w:rPr>
        <w:t>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0"/>
          <w:szCs w:val="30"/>
        </w:rPr>
        <w:t>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估。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34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我单位部门</w:t>
      </w:r>
      <w:r>
        <w:rPr>
          <w:rFonts w:ascii="仿宋" w:hAnsi="仿宋" w:eastAsia="仿宋" w:cs="仿宋"/>
          <w:sz w:val="32"/>
          <w:szCs w:val="32"/>
        </w:rPr>
        <w:t>绩效自评工作的</w:t>
      </w:r>
      <w:r>
        <w:rPr>
          <w:rFonts w:hint="eastAsia" w:ascii="仿宋" w:hAnsi="仿宋" w:eastAsia="仿宋" w:cs="仿宋"/>
          <w:sz w:val="32"/>
          <w:szCs w:val="32"/>
        </w:rPr>
        <w:t>实施过程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18" w:leftChars="0" w:firstLine="594" w:firstLineChars="200"/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 w:bidi="ar-SA"/>
        </w:rPr>
        <w:t>我单位成立自评工作小组、拟定评价计划。绩效自评工作分为资料收集、绩效评价、工作总结及撰写报告等几个阶段。我单位结合年初预算批复的项目支出绩效指标、部门职责以及项目特点设计自评指标，确定自评指标体系；评价组根据评价指标体系逐项进行评价，撰写绩效自评报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91" w:firstLineChars="300"/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 w:bidi="ar-SA"/>
        </w:rPr>
        <w:t>（三）部门预算安排及资金分配拨付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188" w:firstLineChars="400"/>
        <w:rPr>
          <w:rFonts w:hint="default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我单位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2022年预算数为677.563万元，预算调整数为688.576389万元，年度支出683.5600.42万元。其中项目支出137.9998万元。包括冀财政法2021年70号提前下达2022年社区矫正补助资金4.92万元，冀财政法2021年63号提前下达2022年省级基层公检法司转移支付资金(司法）22万元，冀财政法2021年62号提前下达2022年中央政法纪检监察转移支付资金（司法）49万元，冀财政法2022年29号2022年第二批中央政法转移支付资金（司法）12万元，社区矫正经费10万元，依法治县经费2万元，法制工作经费1万元，人民调解经费11万元，法律援助经费2万元，离休人员生活补贴套改清算资金（1）895元，离休人员生活补贴套改清算资金（2）2001元，2022年行政人员年终一次性奖金和事业人员奖励性绩效11.9182万元，退休人员2022年一次性生活补助4200元，“三干会”表彰奖励资金1.8万元，2022年离退休干部交通费1.152万元，办公经费5万元，退休人员2022年取暖补贴3.5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14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二、绩效目标实现情况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34" w:firstLineChars="2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</w:rPr>
        <w:t>按照相关工作要求，采取定量和定性评价相结合的方法，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  <w:lang w:eastAsia="zh-CN"/>
        </w:rPr>
        <w:t>认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</w:rPr>
        <w:t>真收集整理资料并梳理汇总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</w:rPr>
        <w:t>对资料进行审核、分析，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  <w:lang w:eastAsia="zh-CN"/>
        </w:rPr>
        <w:t>认真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</w:rPr>
        <w:t>完成了我单位202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</w:rPr>
        <w:t>年部门整体支出绩效评价工作。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</w:rPr>
        <w:t>部门整体效益等指标完成情况较好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highlight w:val="none"/>
          <w:lang w:val="en-US" w:eastAsia="zh-CN"/>
        </w:rPr>
        <w:t>完成了社区矫正、法律援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助、人民调解、法治宣传等日常业务工作的开展。支持司法所和局机关完善设备，进行了规范化建设。加强了法律援助工作，有效维护社会弱势群体的合法权益，预防纠纷，减少诉讼，实现了社会稳定。工作完成率都在95%以上，绩效自评综合评分达99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34" w:firstLineChars="200"/>
        <w:jc w:val="both"/>
        <w:textAlignment w:val="baseline"/>
        <w:rPr>
          <w:rFonts w:hint="eastAsia"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通过绩效自评结果对比倒查年初的绩效目标设定，就质量情况总体来说，</w:t>
      </w:r>
      <w:r>
        <w:rPr>
          <w:rFonts w:ascii="仿宋" w:hAnsi="仿宋" w:eastAsia="仿宋" w:cs="仿宋"/>
          <w:sz w:val="32"/>
          <w:szCs w:val="32"/>
        </w:rPr>
        <w:t>效目标设定</w:t>
      </w:r>
      <w:r>
        <w:rPr>
          <w:rFonts w:hint="eastAsia" w:ascii="仿宋" w:hAnsi="仿宋" w:eastAsia="仿宋" w:cs="仿宋"/>
          <w:sz w:val="32"/>
          <w:szCs w:val="32"/>
        </w:rPr>
        <w:t>较为</w:t>
      </w:r>
      <w:r>
        <w:rPr>
          <w:rFonts w:ascii="仿宋" w:hAnsi="仿宋" w:eastAsia="仿宋" w:cs="仿宋"/>
          <w:sz w:val="32"/>
          <w:szCs w:val="32"/>
        </w:rPr>
        <w:t>清晰准确，绩效指标</w:t>
      </w:r>
      <w:r>
        <w:rPr>
          <w:rFonts w:hint="eastAsia" w:ascii="仿宋" w:hAnsi="仿宋" w:eastAsia="仿宋" w:cs="仿宋"/>
          <w:sz w:val="32"/>
          <w:szCs w:val="32"/>
        </w:rPr>
        <w:t>设定</w:t>
      </w:r>
      <w:r>
        <w:rPr>
          <w:rFonts w:ascii="仿宋" w:hAnsi="仿宋" w:eastAsia="仿宋" w:cs="仿宋"/>
          <w:sz w:val="32"/>
          <w:szCs w:val="32"/>
        </w:rPr>
        <w:t>全面完整、科学合理，绩效标恰当适宜、易于评价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。总体目标是</w:t>
      </w:r>
      <w:r>
        <w:rPr>
          <w:rFonts w:hint="eastAsia" w:ascii="仿宋" w:hAnsi="仿宋" w:eastAsia="仿宋" w:cs="仿宋"/>
          <w:sz w:val="32"/>
          <w:szCs w:val="32"/>
        </w:rPr>
        <w:t>保障机构的正常运转，顺利开展相关工作，完成上级部门下达的各项工作任务，不断提高服务水平，提高群众满意度。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34" w:firstLineChars="200"/>
        <w:rPr>
          <w:rFonts w:hint="eastAsia"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通过自评，202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我部门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所有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项目实际完成绩效值均已达到预期绩效指标，项目实施效果明显，达到预期要求，提高了资金使用效益。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34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 w:bidi="ar-SA"/>
        </w:rPr>
        <w:t>今后工作中，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首先</w:t>
      </w: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持续加强经费支出监督，参照并比对年初设置的绩效目标，强化支出分析，对本年度的各项支出及时控制并纠正，确保全年绩效目标顺利完成。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 w:bidi="ar-SA"/>
        </w:rPr>
        <w:t>其次，将继续严格按照有关预算执行进度要求，合理计划和申报预算资金，提高财政资金使用效率，加强预算支出管理。最后，</w:t>
      </w:r>
      <w:r>
        <w:rPr>
          <w:rFonts w:hint="eastAsia" w:ascii="仿宋" w:hAnsi="仿宋" w:eastAsia="仿宋" w:cs="仿宋"/>
          <w:sz w:val="32"/>
          <w:szCs w:val="32"/>
        </w:rPr>
        <w:t>完善绩效管理方面的政策，根据我单位具体工作开展情况及时改进绩效管理的方式方法，并且优化绩效管理工作的流程，最终保障我单位绩效管理工作的良好开展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4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 巨鹿县司法局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4" w:firstLineChars="200"/>
        <w:rPr>
          <w:rFonts w:hint="default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 2023年3月10日</w:t>
      </w:r>
    </w:p>
    <w:p/>
    <w:sectPr>
      <w:pgSz w:w="11906" w:h="16838"/>
      <w:pgMar w:top="1587" w:right="1474" w:bottom="1531" w:left="1587" w:header="851" w:footer="1417" w:gutter="0"/>
      <w:cols w:space="0" w:num="1"/>
      <w:rtlGutter w:val="0"/>
      <w:docGrid w:type="linesAndChars" w:linePitch="615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9E3F3"/>
    <w:multiLevelType w:val="singleLevel"/>
    <w:tmpl w:val="69E9E3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MTcwYzY0ZGZhZDNlNmNkNWIxMWJhMDBlNzM4YjMifQ=="/>
  </w:docVars>
  <w:rsids>
    <w:rsidRoot w:val="00000000"/>
    <w:rsid w:val="01E271FF"/>
    <w:rsid w:val="03AE2D38"/>
    <w:rsid w:val="07750484"/>
    <w:rsid w:val="133833D9"/>
    <w:rsid w:val="179D4379"/>
    <w:rsid w:val="192F0DDA"/>
    <w:rsid w:val="1B9A5C9A"/>
    <w:rsid w:val="1CD81789"/>
    <w:rsid w:val="1E280248"/>
    <w:rsid w:val="1EFC175F"/>
    <w:rsid w:val="20C52024"/>
    <w:rsid w:val="21794CC1"/>
    <w:rsid w:val="249438C3"/>
    <w:rsid w:val="25C16500"/>
    <w:rsid w:val="284303FE"/>
    <w:rsid w:val="33AF4B9A"/>
    <w:rsid w:val="38EB3526"/>
    <w:rsid w:val="39EA5B70"/>
    <w:rsid w:val="3B4B164C"/>
    <w:rsid w:val="3BD60BE6"/>
    <w:rsid w:val="3C5F6A31"/>
    <w:rsid w:val="3D4F2F4A"/>
    <w:rsid w:val="412C5A7C"/>
    <w:rsid w:val="41870F04"/>
    <w:rsid w:val="43B81849"/>
    <w:rsid w:val="515A3F3F"/>
    <w:rsid w:val="55097EFD"/>
    <w:rsid w:val="56D97869"/>
    <w:rsid w:val="57361DC7"/>
    <w:rsid w:val="593B073D"/>
    <w:rsid w:val="63B66A6F"/>
    <w:rsid w:val="69340668"/>
    <w:rsid w:val="6D372F2F"/>
    <w:rsid w:val="6F9E3172"/>
    <w:rsid w:val="700370F8"/>
    <w:rsid w:val="72F5048D"/>
    <w:rsid w:val="7AB041E9"/>
    <w:rsid w:val="7CD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1472</Words>
  <Characters>1606</Characters>
  <Lines>0</Lines>
  <Paragraphs>0</Paragraphs>
  <TotalTime>3</TotalTime>
  <ScaleCrop>false</ScaleCrop>
  <LinksUpToDate>false</LinksUpToDate>
  <CharactersWithSpaces>1680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2023-03-08T03:32:00Z</dcterms:created>
  <dc:creator>Administrator</dc:creator>
  <cp:lastModifiedBy>Rookie</cp:lastModifiedBy>
  <cp:lastPrinted>2023-03-10T15:07:07Z</cp:lastPrinted>
  <dcterms:modified xsi:type="dcterms:W3CDTF">2023-03-10T15:07:50Z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7AAF5B91DE014753A6995F0F3B9AFF15</vt:lpwstr>
  </property>
</Properties>
</file>