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巨鹿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eastAsia="zh-CN"/>
        </w:rPr>
        <w:t>经济开发区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年信息公开年度报告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2022年1月1日至12月31日。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  <w:t>总体情况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年巨鹿经济开发区（以下简称开发区）认真落实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党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中央、国务院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决策部署，紧紧围绕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经济开发区中心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工作，着力提升政务公开工作水平，为加快建设经济强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、美丽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做出应有贡献。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主动公开进一步加强。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着力抓好政策信息公开发布，开发区主要通过网站、微信公众号等进行政府信息的主动公开，202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余条，开发区微信公众号公开信息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134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条。同时，开发区通过建立健全政府信息公开制度，对该项工作作出了具体要求，有效推进政务信息公开工作走上制度化、规范化的轨道。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依申请公开进一步规范。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受开发区现机制体制影响，开发区不涉及依申请公开工作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三）政府信息管理进一步严格。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印发《信息公开保密审查表》，严格按照《关于进一步规范市政府文件信息公开审查工作的通知》要求，有效解决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公开不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规范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问题，通过巨鹿县人民政府网站主动公开内容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余条，开发区微信公众号公开信息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134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（四）政府信息公开平台建设进一步推进。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积极推进政府信息公开平台建设，扩大了主动公开范围。通过政府网站、政务新媒体、政务公开专区等渠道加强公报传播，方便群众查阅。强化政务新媒体运维管理，微信传播力、引导力、影响力、公信力不断升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（五）监督保障进一步强化。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为保障政府政务公开工作不流于形式，我区根据工作实际，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及时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调整政务公开领导小组，由主要领导任组长，分管领导任副组长，领导小组下设办公室，并安排专人负责政务信息公开工作，从而使政务公开工作形成了有领导分管、有机构负责、有专人承办，做到了细化分工，健全了工作机制。同时落实社会评议，听取社会各界对开发区政务信息公开工作的意见和建议，不断改善公开内容和形式，提高信息公开实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年开发区政务公开各项工作虽已依法依规、按时完成，做到了能公开尽公开，但是受制于开发区实际情况，仍存在以下一些问题需要改进：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进一步提高政务公开频次。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不同于其他行政区，主要职能是经济建设，未能在乡镇改革中赋予更多的行政审批权及执法权，因此审批、执法文件的数量相对偏少。下一步，开发区将继续按照政务公开要求，做到应公开尽公开，确保无遗漏，同时，加大各部门之间的沟通与配合力度，努力提高公开实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加强岗位培训，进一步提升人员素质。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开发区将按照县政府工作要求，积极加强岗位人员的业务培训工作，制定学习制度，拓宽业务学习渠道，强化业务水平，切实提高人员素质。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三是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工作创新力度还有待进一步加大，在满足群众多层次多样化信息需求上有待改进。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TZlYWUzNzM0YmQ4NjNlZDEyOTgxYjQ5NGVhZmIifQ=="/>
  </w:docVars>
  <w:rsids>
    <w:rsidRoot w:val="15C578C3"/>
    <w:rsid w:val="000F3F3F"/>
    <w:rsid w:val="008537DF"/>
    <w:rsid w:val="00AF2A7A"/>
    <w:rsid w:val="055A3F1E"/>
    <w:rsid w:val="0C3D49D2"/>
    <w:rsid w:val="0E4D4F2B"/>
    <w:rsid w:val="11317B11"/>
    <w:rsid w:val="11A80FC3"/>
    <w:rsid w:val="15C578C3"/>
    <w:rsid w:val="16BE59A3"/>
    <w:rsid w:val="191A0E8B"/>
    <w:rsid w:val="1BB3401E"/>
    <w:rsid w:val="1BC33A5C"/>
    <w:rsid w:val="24C90335"/>
    <w:rsid w:val="29957303"/>
    <w:rsid w:val="2AB46B3F"/>
    <w:rsid w:val="2B373B1E"/>
    <w:rsid w:val="2D61111D"/>
    <w:rsid w:val="312F5722"/>
    <w:rsid w:val="31935CD0"/>
    <w:rsid w:val="343926B5"/>
    <w:rsid w:val="387243E8"/>
    <w:rsid w:val="3A612966"/>
    <w:rsid w:val="4AC960E9"/>
    <w:rsid w:val="4EC8490A"/>
    <w:rsid w:val="50DC644B"/>
    <w:rsid w:val="50FF6F1E"/>
    <w:rsid w:val="54922E15"/>
    <w:rsid w:val="54C618EB"/>
    <w:rsid w:val="5687357E"/>
    <w:rsid w:val="617701F5"/>
    <w:rsid w:val="67002A3B"/>
    <w:rsid w:val="674C0C8F"/>
    <w:rsid w:val="6C026C14"/>
    <w:rsid w:val="6EC95E08"/>
    <w:rsid w:val="71707E34"/>
    <w:rsid w:val="77AC62F7"/>
    <w:rsid w:val="7B9F205C"/>
    <w:rsid w:val="7BE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6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hover12"/>
    <w:basedOn w:val="6"/>
    <w:uiPriority w:val="0"/>
    <w:rPr>
      <w:color w:val="C50000"/>
    </w:rPr>
  </w:style>
  <w:style w:type="character" w:customStyle="1" w:styleId="14">
    <w:name w:val="curr"/>
    <w:basedOn w:val="6"/>
    <w:uiPriority w:val="0"/>
    <w:rPr>
      <w:color w:val="FFFFFF"/>
      <w:shd w:val="clear" w:fill="C50000"/>
    </w:rPr>
  </w:style>
  <w:style w:type="character" w:customStyle="1" w:styleId="15">
    <w:name w:val="hover11"/>
    <w:basedOn w:val="6"/>
    <w:uiPriority w:val="0"/>
    <w:rPr>
      <w:color w:val="C50000"/>
    </w:rPr>
  </w:style>
  <w:style w:type="character" w:customStyle="1" w:styleId="16">
    <w:name w:val="curr2"/>
    <w:basedOn w:val="6"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2017</Words>
  <Characters>2056</Characters>
  <Lines>9</Lines>
  <Paragraphs>2</Paragraphs>
  <TotalTime>8</TotalTime>
  <ScaleCrop>false</ScaleCrop>
  <LinksUpToDate>false</LinksUpToDate>
  <CharactersWithSpaces>2258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一叶知秋</cp:lastModifiedBy>
  <dcterms:modified xsi:type="dcterms:W3CDTF">2023-05-16T09:22:36Z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6227FEEDC7AE41FC92DFAAB8EE142F61</vt:lpwstr>
  </property>
</Properties>
</file>