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bookmarkStart w:id="0" w:name="_GoBack"/>
      <w:r>
        <w:rPr>
          <w:rFonts w:hint="eastAsia" w:eastAsia="方正仿宋_GBK"/>
          <w:sz w:val="32"/>
          <w:szCs w:val="32"/>
        </w:rPr>
        <w:t>冀财社2021年148号提前下达2022年中央财政残疾人事业发展补助资金（残疾人就业）-直达资金</w:t>
      </w:r>
      <w:bookmarkEnd w:id="0"/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8.55万元，用于残疾人就业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default" w:eastAsia="方正仿宋_GBK"/>
          <w:sz w:val="32"/>
          <w:szCs w:val="32"/>
          <w:lang w:val="en-US"/>
        </w:rPr>
      </w:pPr>
      <w:r>
        <w:rPr>
          <w:rFonts w:hint="eastAsia" w:eastAsia="方正仿宋_GBK"/>
          <w:sz w:val="32"/>
          <w:szCs w:val="32"/>
        </w:rPr>
        <w:t>冀财社2021年148号提前下达2022年中央财政残疾人事业发展补助资金（残疾人就业）-直达资金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8.55万元，用于残疾人就业，目标57人，实际完成57人全部就业。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（二）资金管理情况分析。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1"/>
        </w:numPr>
        <w:spacing w:line="560" w:lineRule="exact"/>
        <w:ind w:leftChars="200" w:firstLine="320" w:firstLineChars="1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总体绩效目标完成情况分析。</w:t>
      </w:r>
    </w:p>
    <w:p>
      <w:pPr>
        <w:numPr>
          <w:numId w:val="0"/>
        </w:numPr>
        <w:spacing w:line="560" w:lineRule="exact"/>
        <w:ind w:leftChars="3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本次残疾人就业需要完成</w:t>
      </w:r>
      <w:r>
        <w:rPr>
          <w:rFonts w:hint="eastAsia" w:eastAsia="方正仿宋_GBK"/>
          <w:sz w:val="32"/>
          <w:szCs w:val="32"/>
          <w:lang w:val="en-US" w:eastAsia="zh-CN"/>
        </w:rPr>
        <w:t>57人，实际完成57人。</w:t>
      </w:r>
    </w:p>
    <w:p>
      <w:pPr>
        <w:numPr>
          <w:ilvl w:val="0"/>
          <w:numId w:val="1"/>
        </w:numPr>
        <w:spacing w:line="560" w:lineRule="exact"/>
        <w:ind w:left="600" w:leftChars="200" w:firstLine="320" w:firstLineChars="1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绩效指标完成情况分析。</w:t>
      </w:r>
    </w:p>
    <w:p>
      <w:pPr>
        <w:numPr>
          <w:numId w:val="0"/>
        </w:num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残疾人就业需完成的人数57人，实际完成57人。</w:t>
      </w:r>
    </w:p>
    <w:p>
      <w:pPr>
        <w:spacing w:line="560" w:lineRule="exact"/>
        <w:ind w:firstLine="960" w:firstLineChars="3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残疾人就业安排的质量，全部完成。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残疾人就业</w:t>
      </w:r>
      <w:r>
        <w:rPr>
          <w:rFonts w:hint="eastAsia" w:eastAsia="方正仿宋_GBK"/>
          <w:sz w:val="32"/>
          <w:szCs w:val="32"/>
          <w:lang w:eastAsia="zh-CN"/>
        </w:rPr>
        <w:t>的完成时限，规定时间内全部完成。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残疾人就业</w:t>
      </w:r>
      <w:r>
        <w:rPr>
          <w:rFonts w:hint="eastAsia" w:eastAsia="方正仿宋_GBK"/>
          <w:sz w:val="32"/>
          <w:szCs w:val="32"/>
          <w:lang w:eastAsia="zh-CN"/>
        </w:rPr>
        <w:t>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8.55万元全部支出。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接受就业</w:t>
      </w:r>
      <w:r>
        <w:rPr>
          <w:rFonts w:hint="eastAsia" w:eastAsia="方正仿宋_GBK"/>
          <w:sz w:val="32"/>
          <w:szCs w:val="32"/>
          <w:lang w:val="en-US" w:eastAsia="zh-CN"/>
        </w:rPr>
        <w:t>的残疾人的经济效益度全部为100%。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接受就业</w:t>
      </w:r>
      <w:r>
        <w:rPr>
          <w:rFonts w:hint="eastAsia" w:eastAsia="方正仿宋_GBK"/>
          <w:sz w:val="32"/>
          <w:szCs w:val="32"/>
          <w:lang w:val="en-US" w:eastAsia="zh-CN"/>
        </w:rPr>
        <w:t>的残疾人的可持续影响度全部为100%。</w:t>
      </w:r>
    </w:p>
    <w:p>
      <w:pPr>
        <w:spacing w:line="560" w:lineRule="exact"/>
        <w:ind w:firstLine="960" w:firstLineChars="3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接受就业</w:t>
      </w:r>
      <w:r>
        <w:rPr>
          <w:rFonts w:hint="eastAsia" w:eastAsia="方正仿宋_GBK"/>
          <w:sz w:val="32"/>
          <w:szCs w:val="32"/>
          <w:lang w:val="en-US" w:eastAsia="zh-CN"/>
        </w:rPr>
        <w:t>的残疾人的满意度全部为100%。</w:t>
      </w:r>
    </w:p>
    <w:p>
      <w:pPr>
        <w:spacing w:line="560" w:lineRule="exact"/>
        <w:ind w:firstLine="600" w:firstLineChars="200"/>
        <w:outlineLvl w:val="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numId w:val="0"/>
        </w:numPr>
        <w:spacing w:line="560" w:lineRule="exact"/>
        <w:rPr>
          <w:rFonts w:hint="default" w:ascii="方正黑体_GBK" w:hAnsi="黑体" w:eastAsia="方正黑体_GBK" w:cs="黑体"/>
          <w:bCs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 xml:space="preserve">    绩效自评结果上报县财政局相关部门进行审阅。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87AFE"/>
    <w:multiLevelType w:val="singleLevel"/>
    <w:tmpl w:val="20487A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FE4D63"/>
    <w:multiLevelType w:val="singleLevel"/>
    <w:tmpl w:val="79FE4D6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8AD19F8"/>
    <w:rsid w:val="09E965F2"/>
    <w:rsid w:val="139840D3"/>
    <w:rsid w:val="143E091F"/>
    <w:rsid w:val="14865FC8"/>
    <w:rsid w:val="150C2DB0"/>
    <w:rsid w:val="1E761F05"/>
    <w:rsid w:val="1FC7205C"/>
    <w:rsid w:val="228B3D05"/>
    <w:rsid w:val="262A6D10"/>
    <w:rsid w:val="284E74F8"/>
    <w:rsid w:val="2ADB48E8"/>
    <w:rsid w:val="36687282"/>
    <w:rsid w:val="38EF7AD8"/>
    <w:rsid w:val="3E1672E6"/>
    <w:rsid w:val="4036449A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566</Characters>
  <Lines>3</Lines>
  <Paragraphs>1</Paragraphs>
  <TotalTime>1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2020-02-28T05:55:00Z</cp:lastPrinted>
  <dcterms:modified xsi:type="dcterms:W3CDTF">2023-05-12T08:14:11Z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ACD96AAAF505486A819AB5B01FD29F28_13</vt:lpwstr>
  </property>
</Properties>
</file>