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巨鹿县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发展和改革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  <w:t>局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年信息公开年度报告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根据《中华人民共和国政府信息公开条例》和省市区政府信息公开工作有关要求，县发改局编制了202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年度政府信息公开工作年度报告。本报告所列数据的统计期限为202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年县发改局继续履行主动公开的职责要求，公开财政信息“县发改局（部门）202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年部门预算”、“县发改局（部门）202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年部门决算”，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发布公告公示7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其中涉及价格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全年我局未收到依申请公开事项。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县发改局认真贯彻落实信息公开条例规定，建立健全政务公开制度体系，深化标准化、规范化建设，着力推进决策公开、执行公开、管理公开、服务公开和结果公开“五公开”。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根据县实际情况经政府办审核，于政府网站集中发布本局信息。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切实落实政府信息公开工作，对准备公开的信息进行各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股室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股室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负责人、分管领导的三级审核后再对外发布，确保信息的有效性和真实性。县发改局始终坚持以人民为中心的发展思想，积极接受人民监督，公开透明回应群众关切。</w:t>
      </w:r>
    </w:p>
    <w:p>
      <w:pPr>
        <w:pStyle w:val="5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县发改局认真贯彻落实《中华人民共和国政府信息公开条例》，在政府信息公开工作方面取得了一定的成绩，但仍存在群众知晓度低、参与感弱的问题。受生活习惯、文化氛围等因素影响，群众了解政府信息更多倾向微信公众号等，通过专门政府网站了解政府信息的比例不高，宣传力度有待进一步加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年，县发改局将进一步拓宽公开渠道。立足直接服务人民群众的实际，就政府信息公开指南、工作信息、重点领域信息等及时通过线上线下全面准确公开，打通服务群众的“最后一公里”，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使政府信息公开家喻户晓、深入人心。</w:t>
      </w:r>
    </w:p>
    <w:p>
      <w:pPr>
        <w:pStyle w:val="5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宋体" w:hAnsi="宋体" w:cs="宋体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mZhYTY4YmRkMTY4MDg2MjNjMDZmZTQxMTFkYjUifQ=="/>
  </w:docVars>
  <w:rsids>
    <w:rsidRoot w:val="15C578C3"/>
    <w:rsid w:val="000F3F3F"/>
    <w:rsid w:val="008537DF"/>
    <w:rsid w:val="00AF2A7A"/>
    <w:rsid w:val="014D28C9"/>
    <w:rsid w:val="03A762C0"/>
    <w:rsid w:val="04BB7C6C"/>
    <w:rsid w:val="06D0523E"/>
    <w:rsid w:val="09175C96"/>
    <w:rsid w:val="0B077F8D"/>
    <w:rsid w:val="0BB762AB"/>
    <w:rsid w:val="0CFF716D"/>
    <w:rsid w:val="10914580"/>
    <w:rsid w:val="11A80FC3"/>
    <w:rsid w:val="130C4071"/>
    <w:rsid w:val="15C578C3"/>
    <w:rsid w:val="1CC96E50"/>
    <w:rsid w:val="1E7554E1"/>
    <w:rsid w:val="22686116"/>
    <w:rsid w:val="2378337E"/>
    <w:rsid w:val="298A0773"/>
    <w:rsid w:val="2CD87734"/>
    <w:rsid w:val="2E5F7614"/>
    <w:rsid w:val="2FEC3129"/>
    <w:rsid w:val="307B625B"/>
    <w:rsid w:val="34763909"/>
    <w:rsid w:val="355E0625"/>
    <w:rsid w:val="37C8622A"/>
    <w:rsid w:val="38066458"/>
    <w:rsid w:val="38DB1F8D"/>
    <w:rsid w:val="3B6224F2"/>
    <w:rsid w:val="3B950B19"/>
    <w:rsid w:val="3D263E9D"/>
    <w:rsid w:val="3FFD0A3B"/>
    <w:rsid w:val="413C37E5"/>
    <w:rsid w:val="424C0620"/>
    <w:rsid w:val="42BE0955"/>
    <w:rsid w:val="44023CB1"/>
    <w:rsid w:val="45D20C54"/>
    <w:rsid w:val="47846FF0"/>
    <w:rsid w:val="47993E3C"/>
    <w:rsid w:val="485A63F3"/>
    <w:rsid w:val="4C4A14AC"/>
    <w:rsid w:val="4C9859A3"/>
    <w:rsid w:val="4D3402A0"/>
    <w:rsid w:val="502D711A"/>
    <w:rsid w:val="51B56A8D"/>
    <w:rsid w:val="51ED4DB3"/>
    <w:rsid w:val="56CA1E56"/>
    <w:rsid w:val="5A333FE4"/>
    <w:rsid w:val="5D9C58DF"/>
    <w:rsid w:val="5E6301AB"/>
    <w:rsid w:val="5F6441DB"/>
    <w:rsid w:val="6315416A"/>
    <w:rsid w:val="63D77671"/>
    <w:rsid w:val="65627F11"/>
    <w:rsid w:val="66976D92"/>
    <w:rsid w:val="676E6F80"/>
    <w:rsid w:val="689A0C6D"/>
    <w:rsid w:val="693410C2"/>
    <w:rsid w:val="70F317E2"/>
    <w:rsid w:val="713559D7"/>
    <w:rsid w:val="745C1CA7"/>
    <w:rsid w:val="756B19C7"/>
    <w:rsid w:val="775C313C"/>
    <w:rsid w:val="7AF06B7D"/>
    <w:rsid w:val="7B83215E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Emphasis"/>
    <w:basedOn w:val="7"/>
    <w:autoRedefine/>
    <w:qFormat/>
    <w:uiPriority w:val="0"/>
    <w:rPr>
      <w:i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1482</Words>
  <Characters>1528</Characters>
  <Lines>9</Lines>
  <Paragraphs>2</Paragraphs>
  <TotalTime>172</TotalTime>
  <ScaleCrop>false</ScaleCrop>
  <LinksUpToDate>false</LinksUpToDate>
  <CharactersWithSpaces>1680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2023-01-18T11:09:00Z</cp:lastPrinted>
  <dcterms:modified xsi:type="dcterms:W3CDTF">2024-01-23T02:51:20Z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4FAC132355954002AA7BD04F90A60619</vt:lpwstr>
  </property>
</Properties>
</file>