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巨鹿县住房和城乡建设局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bookmarkStart w:id="33" w:name="_GoBack"/>
      <w:bookmarkEnd w:id="33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巨鹿县住房和城乡建设局编制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巨鹿县财政局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1.17年保障住房雨污分流健康路（魏征街-春晓街）EPC工程资金绩效目标表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2.2019保障性安居工程配套基础设施项目魏征街（秦泽路-南华路）EPC工程资金绩效目标表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3.2019年保障性安居工程朝阳路（新华街-建设街）雨污分流改造项目资金绩效目标表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4.2019年保障性安居工程朝阳路（新建设街-光明街）雨污分流改造项目资金绩效目标表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5.2019年保障性安居工程配套基础设施万盛街（风清路-富强路）雨污分流改造项目工程款及相关服务费绩效目标表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6.2019年保障性安居工程配套基础设施新兴路（万盛街-魏征街）雨污分流改造项目工程款及相关服务费绩效目标表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7.2020年老旧小区改造项目勘察、设计、施工总承包EPC工程资金（八标段）绩效目标表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8.2022年审计整改项目资金绩效目标表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9.冀财建2022年216号提前下达2023年中央大气污染防治资金（用于农村地区气代煤电代煤改造任务运行补助资金）绩效目标表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10.冀财建2023年229号提前下达2024年中央大气污染防治资金（用于农村地区气代煤电代煤改造任务运行补助）绩效目标表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11.冀财建2023年256号2023年装配式农村住房建设试点补助资金绩效目标表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12.冀财社2023年228号提前下达2024年省级财政保障性安居工程（农村危房改造）补助资金绩效目标表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13.冀财社2023年246号提前下达2024年中央财政农村危房改造补助资金-直达资金绩效目标表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14.冀财债2022年15号2022年第三批新增政府债券资金（专项）-巨鹿县北部新区地下综合管廊及配套道路建设绩效目标表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15.冀财资环2022年89号提前下达2023年中央大气污染防治资金（用于农村地区清洁取暖任务运行补贴）绩效目标表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16.冀财资环2023年95号中央大气污染防治资金绩效目标表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17.冀财资环2023年98号提前下达2024年中央大气污染防治资金（农村地区清洁取暖任务运营补贴）绩效目标表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18.冀财综2023年37号提前下达2024年省级城镇保障性安居工程补助资金绩效目标表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19.建设孵化园保障房隔离点项目、建设腾跃保障房隔离点项目资金（三区两通道）绩效目标表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20.解决方圆小区配建廉租住房办理不动产登记费用绩效目标表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21.巨鹿县2017年保障性住房配套基础设施雨污分流建设工程-健康路（春晓街-西平街）雨污分流工程资金绩效目标表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22.巨鹿县2017年保障性住房配套基础设施雨污分流建设工程-健康路（魏征街-春晓街）雨污分流工程资金绩效目标表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23.巨鹿县保障性安居工程配套基础设施（道路）工程东安街（秦泽路-黄巾大道）升级改造工程款绩效目标表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24.巨鹿县保障性安居工程配套基础设施迎宾街南延道路（南华路至南华路南332米）建设工程资金绩效目标表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25.巨鹿县尼庄路（双桥东路-光明街）道路排水改造工程设计、施工EPC工程总承包资金绩效目标表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26.南华路雨污分流工程（西平街-湾子新民居门口）资金绩效目标表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27.市政项目监理费绩效目标表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28.双代人员工资及保险绩效目标表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29.业务经费绩效目标表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30.运转经费绩效目标表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总体绩效目标</w:t>
      </w:r>
    </w:p>
    <w:p>
      <w:pPr>
        <w:pStyle w:val="8"/>
      </w:pPr>
    </w:p>
    <w:p>
      <w:pPr>
        <w:pStyle w:val="8"/>
      </w:pPr>
      <w:r>
        <w:t>2024年，我局将继续围绕县委、县政府工作部署，以加快重点项目建设、促进行业安全稳定为重点，扎实补齐各项工作短板，重点抓好以下几个方面工作：</w:t>
      </w:r>
    </w:p>
    <w:p>
      <w:pPr>
        <w:pStyle w:val="8"/>
      </w:pPr>
      <w:r>
        <w:t>（一）强化党建引领，抓好党员干部思想教育。</w:t>
      </w:r>
    </w:p>
    <w:p>
      <w:pPr>
        <w:pStyle w:val="8"/>
      </w:pPr>
      <w:r>
        <w:t>一是以习近平新时代中国特色社会主义思想为指导，将抓党建和抓党风廉政建设作为主责主业，团结带领全局党员干部职工“不忘初心、牢记使命”，坚定“四个自信”，树立“四个意识”，坚决做到“两个维护”，进一步建强建优党的基层组织。二是要推动巡视巡察整改成果融合转化，通过巡视巡察整改，进一步规范党内政治生活，提升基层党建质量，加强领导班子和干部队伍建设，推进党风廉政建设和清廉单位建设，推动全面从严治党向纵深发展。三是加强意识形态建设，做好对住建领域的综合分析研判，全方位抓好住建领域平安稳定和意识形态工作。</w:t>
      </w:r>
    </w:p>
    <w:p>
      <w:pPr>
        <w:pStyle w:val="8"/>
      </w:pPr>
      <w:r>
        <w:t>（二）加速推进市政基础项目建设，积极谋划筹备项目。</w:t>
      </w:r>
    </w:p>
    <w:p>
      <w:pPr>
        <w:pStyle w:val="8"/>
      </w:pPr>
      <w:r>
        <w:t>一是积极协调燕赵宜居相关成员单位查漏补缺，谋划新的项目，同时推进在建项目实施进度及工程投资。初步谋划2024年度城市建设项目14个，总投资24.58亿元，年度计划完成投资7.75亿元；二是协调推进城市更新工作，加快完成城市体检评估，编制城市更新规划和年度实施计划，系统谋划城市更新工作目标、重点任务和实施措施，规划城市更新单元，围绕补短板、强弱项，建立城市更新项目库，有序推进城市更新项目建设。三是加快北部新区地下综合管廊及配套道路建设项目建设进度。已开工的鲁班路、兴泽路、西园街三条道路在2024年度实现建成通车；推进道路占地征用手续办理，加大已招标路段的清障力度，努力实现已完成招标的路段全面开工建设；推动剩余万盛街、光明街、顺泽路、A2路四条道路完成招标并在2024年度开工建设。四是加大定魏大街（南外环至一行大道）市政排水项目和县城排水设施建设项目（二期）对上争取资金力度，努力实现两个项目在2024年首个季度能够开工建设，在2024年度内高标准完成城区176条小街巷和定魏大街排水设施项目建设任务。五是持续推进城市道路畅通工程，在2024年度内除了继续推进北荣路（西韩庄段）、新兴路（恒军医院段）、东安街（尼庄段）三条断头路的拆迁建设工作外，计划实施万盛街南段（南华路至双桥东路）、霞光街（风清路至北荣路）、春晓街（富强路至风清路）的畅通建设工作。六是主动对标上级重点支持政策，继续谋划完善老旧小区功能和老旧片区改造项目，争取上级资金支持，不断完善城市功能，持续推进县城建设健康有序发展。</w:t>
      </w:r>
    </w:p>
    <w:p>
      <w:pPr>
        <w:pStyle w:val="8"/>
      </w:pPr>
      <w:r>
        <w:t>（三）实施老旧小区燃气管网改造，提升智能化管理水平。</w:t>
      </w:r>
    </w:p>
    <w:p>
      <w:pPr>
        <w:pStyle w:val="8"/>
      </w:pPr>
      <w:r>
        <w:t>计划2024年8月至2025年8月，对巨鹿县运行15年以上的11个小区庭院管网、立管、智能化物联燃气设施进行更新改造。同时建立我县城乡燃气智能化监管信息平台，通过系统对全县所有燃气管网、液化气瓶、燃气企业、燃气门站、储配站、加气站、从业人员、燃气用户等信息进行监管，全面提升燃气行业全链条管理能力和水平。</w:t>
      </w:r>
    </w:p>
    <w:p>
      <w:pPr>
        <w:pStyle w:val="8"/>
      </w:pPr>
      <w:r>
        <w:t>（四）积极推进碳达峰碳中和工作，探索实现农村降碳价值。</w:t>
      </w:r>
    </w:p>
    <w:p>
      <w:pPr>
        <w:pStyle w:val="8"/>
      </w:pPr>
      <w:r>
        <w:t>一是持续推进我县绿色节能建筑推广应用，严格装配式建筑和被动式超低能耗建筑配建比例。二是积极主动做好对巨鹿县万尔特建筑科技有限公司帮扶工作，推动绿色建筑企业转型升级。三是按照省《关于开展农村清洁取暖降碳产品价值实现试点工作的函》的方案要求，积极推进巨鹿县“双代”降碳试点工作，探索开展农村清洁取暖降碳产品价值实现。</w:t>
      </w:r>
    </w:p>
    <w:p>
      <w:pPr>
        <w:pStyle w:val="8"/>
      </w:pPr>
      <w:r>
        <w:t>（五）主动牵总勇于作为，扎实化解房地产遗留问题。</w:t>
      </w:r>
    </w:p>
    <w:p>
      <w:pPr>
        <w:pStyle w:val="8"/>
      </w:pPr>
      <w:r>
        <w:t>进一步提高政治站位、全力攻坚。我局将牵好头，同自规、公安、信访、法院、巨鹿镇等单位齐心合力，齐抓共管，坚决落实“保交楼、保民生、保稳定”要求，迎难而上，扎实推动解决房地产遗留问题项目。一是勇于担当作为，积极化解存量，牵头化解一批项目烂尾、逾期交房、办证难和欠薪问题；二是建立长效机制，强力遏制增量，通过不断优化房屋预售资金监管方式，切实为企业纾困解难，确保房地产工程施工进度；通过持续强化清欠保支工作源头治理，坚持建筑工地实名制和农民工工资保证金、预储金制度，压实总包单位主体责任，全面保障农民工合法权益。</w:t>
      </w: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分项绩效目标</w:t>
      </w:r>
    </w:p>
    <w:p>
      <w:pPr>
        <w:pStyle w:val="9"/>
      </w:pPr>
      <w:r>
        <w:t>（一）解决方圆小区配建廉租房办理不动产登记和保障房补贴发放，改善居住环境和条件。</w:t>
      </w:r>
    </w:p>
    <w:p>
      <w:pPr>
        <w:pStyle w:val="9"/>
      </w:pPr>
      <w:r>
        <w:t>绩效目标：不断完善住房保障建设体系，改善居民居住环境，为住房困难家庭提供基本住房保障。</w:t>
      </w:r>
    </w:p>
    <w:p>
      <w:pPr>
        <w:pStyle w:val="9"/>
      </w:pPr>
      <w:r>
        <w:t>绩效指标：完成方圆小区229户配建廉租房办理不动产登记，完成率达到 100%；保障房每季度补贴发放完成率100%。</w:t>
      </w:r>
    </w:p>
    <w:p>
      <w:pPr>
        <w:pStyle w:val="9"/>
      </w:pPr>
      <w:r>
        <w:t>（二）做好农村危房改造工作，保障人们的居住安全，改善人们的居住环境。</w:t>
      </w:r>
    </w:p>
    <w:p>
      <w:pPr>
        <w:pStyle w:val="9"/>
      </w:pPr>
      <w:r>
        <w:t>绩效目标：加强农村危房改造工作，使农村低收入家庭的住房安全有保障，改善低收入家庭人员居住环境，增加农民收入。</w:t>
      </w:r>
    </w:p>
    <w:p>
      <w:pPr>
        <w:pStyle w:val="9"/>
      </w:pPr>
      <w:r>
        <w:t>绩效指标：通过农村房屋安全隐患动态监测，确定符合条件的危房改造户应改尽改，改造完成率达到100%，进一步加大农村房屋安全隐患检查力度，使排查后农村房屋安全隐患率降至0%，完成2023年8户装配式农村住房建设试点补助资金100%。</w:t>
      </w:r>
    </w:p>
    <w:p>
      <w:pPr>
        <w:pStyle w:val="9"/>
      </w:pPr>
      <w:r>
        <w:t>（三）加速推进北部新区建设工作，做好重点工程后期建设工作，提升城市功能品质。</w:t>
      </w:r>
    </w:p>
    <w:p>
      <w:pPr>
        <w:pStyle w:val="9"/>
      </w:pPr>
      <w:r>
        <w:t>绩效目标：已开工的鲁班路、兴泽路、西园街三条道路在2024年度实现建成通车；推进道路占地征用手续办理，加大已招标路段的清障力度，努力实现已完成招标的路段全面开工建设；推动剩余万盛街、光明街、顺泽路、A2路四条道路完成招标并在2024年度开工建设。</w:t>
      </w:r>
    </w:p>
    <w:p>
      <w:pPr>
        <w:pStyle w:val="9"/>
      </w:pPr>
      <w:r>
        <w:t>抓好万盛街（风清路-富强路）雨污分流、健康路（魏征街-春晓街）雨污分流、健康路（春晓街-西平街）雨污分流、魏征街（秦泽路-南华路）EPC工程资金、新兴路、朝阳路、东安街以及2020年老旧小区改造项目等工程后期工作。</w:t>
      </w:r>
    </w:p>
    <w:p>
      <w:pPr>
        <w:pStyle w:val="9"/>
      </w:pPr>
      <w:r>
        <w:t>有效改善城市环境，提高县城道路承载能力和通行能力，提升城市品位，减少出行时间，改善投资环境，带动其他产业的发展，增加就业机会。</w:t>
      </w:r>
    </w:p>
    <w:p>
      <w:pPr>
        <w:pStyle w:val="9"/>
      </w:pPr>
      <w:r>
        <w:t>绩效指标：对各工程监理全程监督，确保工程质量和生产安全，项目建设验收合格率达到 95%；提升城市道路畅通，出行人员对城市道路的满意程度达到 95%；项目建设工程款拨付及时率达到 100%。</w:t>
      </w:r>
    </w:p>
    <w:p>
      <w:pPr>
        <w:pStyle w:val="9"/>
      </w:pPr>
      <w:r>
        <w:t>（四）做好冬季清洁取暖和运行补贴发放工作，保障群众用气量和用气安全。</w:t>
      </w:r>
    </w:p>
    <w:p>
      <w:pPr>
        <w:pStyle w:val="9"/>
      </w:pPr>
      <w:r>
        <w:t>绩效目标：解决城区及农村地区冬季清洁取暖问题，减少环境污染，改善人民的生活环境和取暖条件，缓解农村地区清洁取暖压力。</w:t>
      </w:r>
    </w:p>
    <w:p>
      <w:pPr>
        <w:pStyle w:val="9"/>
      </w:pPr>
      <w:r>
        <w:t>绩效指标：取暖季结束后，按时发放取暖补贴，发放率100%。</w:t>
      </w:r>
    </w:p>
    <w:p>
      <w:pPr>
        <w:pStyle w:val="9"/>
      </w:pPr>
      <w:r>
        <w:t xml:space="preserve">进预算绩效管理水平进一步提升。 </w:t>
      </w: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工作保障措施</w:t>
      </w:r>
    </w:p>
    <w:p>
      <w:pPr>
        <w:pStyle w:val="10"/>
      </w:pPr>
      <w:r>
        <w:t>（一）完善制度建设</w:t>
      </w:r>
    </w:p>
    <w:p>
      <w:pPr>
        <w:pStyle w:val="10"/>
      </w:pPr>
      <w:r>
        <w:t>制定完善预算绩效管理制度、资金管理办法、工作保障制度等，为全年预算绩效目标的实现奠定制度基础。</w:t>
      </w:r>
    </w:p>
    <w:p>
      <w:pPr>
        <w:pStyle w:val="10"/>
      </w:pPr>
      <w:r>
        <w:t>（二）加强支出管理</w:t>
      </w:r>
    </w:p>
    <w:p>
      <w:pPr>
        <w:pStyle w:val="10"/>
      </w:pPr>
      <w:r>
        <w:t>严格执行年初预算，加快履行政府采购手续、尽快启动项目、及时支付资金等多种措施，确保支出进度达标。</w:t>
      </w:r>
    </w:p>
    <w:p>
      <w:pPr>
        <w:pStyle w:val="10"/>
      </w:pPr>
      <w:r>
        <w:t>（三）做好绩效自评</w:t>
      </w:r>
    </w:p>
    <w:p>
      <w:pPr>
        <w:pStyle w:val="10"/>
      </w:pPr>
      <w:r>
        <w:t>每季度末对项目进行一次绩效评价，确保绩效目标如期保质实现。同时，对上年度部门预算绩效进行自评和重点评价工作，对评价中发现的问题及时整改，调整优化支出结构，提高财政资金使用效益。</w:t>
      </w:r>
    </w:p>
    <w:p>
      <w:pPr>
        <w:pStyle w:val="10"/>
      </w:pPr>
      <w:r>
        <w:t>（四）规范财务资产管理</w:t>
      </w:r>
    </w:p>
    <w:p>
      <w:pPr>
        <w:pStyle w:val="10"/>
      </w:pPr>
      <w:r>
        <w:t>完善财务管理制度，严格审批程序，加强固定资产登记、使用和报废处置管理，做到支出合理，物尽其用。</w:t>
      </w:r>
    </w:p>
    <w:p>
      <w:pPr>
        <w:pStyle w:val="10"/>
      </w:pPr>
      <w:r>
        <w:t>（五）加强内部监督</w:t>
      </w:r>
    </w:p>
    <w:p>
      <w:pPr>
        <w:pStyle w:val="10"/>
      </w:pPr>
      <w:r>
        <w:t>加强内控制度建设，对绩效运行情况、重大支出决策、资产处置及其他重要经济业务事项的决策和执行进行督导，确保财政资金安全有效。</w:t>
      </w:r>
    </w:p>
    <w:p>
      <w:pPr>
        <w:pStyle w:val="10"/>
      </w:pPr>
      <w:r>
        <w:t>（六）加强宣传培训</w:t>
      </w:r>
    </w:p>
    <w:p>
      <w:pPr>
        <w:pStyle w:val="10"/>
      </w:pPr>
      <w:r>
        <w:t xml:space="preserve">加强人员培训，提高本部门职工业务素质；加大宣传力度，强化预算绩效管理意识，促进预算绩效管理水平进一步提升。 </w:t>
      </w: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1.17年保障住房雨污分流健康路（魏征街-春晓街）EPC工程资金绩效目标表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13052923P00585210166H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17年保障住房雨污分流健康路（魏征街-春晓街）EPC工程资金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改善管道通畅 提高城市承载能力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1.改善管道通畅 提高城市承载能力</w:t>
            </w:r>
          </w:p>
          <w:p>
            <w:pPr>
              <w:pStyle w:val="13"/>
            </w:pPr>
            <w:r>
              <w:t>2.新建道路 提高交通便利</w:t>
            </w:r>
          </w:p>
          <w:p>
            <w:pPr>
              <w:pStyle w:val="13"/>
            </w:pPr>
            <w:r>
              <w:t>3.加快城镇化建设 打造城市宜居环境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安装管道长度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安装雨污管道长度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≥2532米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项目完成质量合格率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资金拨付时间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项目资金拨付时间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支付凭证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项目建成成本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项目建成所需成本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受益群众满意度调查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受益群众满意度调查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2.2019保障性安居工程配套基础设施项目魏征街（秦泽路-南华路）EPC工程资金绩效目标表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13052924P00584110428N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2019保障性安居工程配套基础设施项目魏征街（秦泽路-南华路）EPC工程资金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 xml:space="preserve"> 改善管道通畅 提高城市承载能力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 改善管道通畅 提高城市承载能力</w:t>
            </w:r>
          </w:p>
          <w:p>
            <w:pPr>
              <w:pStyle w:val="13"/>
            </w:pPr>
            <w:r>
              <w:t>2. 新建道路 提高交通便利</w:t>
            </w:r>
          </w:p>
          <w:p>
            <w:pPr>
              <w:pStyle w:val="13"/>
            </w:pPr>
            <w:r>
              <w:t>3. 加快城镇化建设，打造城市宜居环境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新建道路长度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新建道路长度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≥1060米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项目完成质量合格率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项目资金支付时间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项目建成所需成本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工作开展完成情况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受益群众满意度调查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受益群众满意度调查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3.2019年保障性安居工程朝阳路（新华街-建设街）雨污分流改造项目资金绩效目标表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13052924P00584110430M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2019年保障性安居工程朝阳路（新华街-建设街）雨污分流改造项目资金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改善管道通畅 提高城市承载能力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1.改善管道通畅 提高城市承载能力</w:t>
            </w:r>
          </w:p>
          <w:p>
            <w:pPr>
              <w:pStyle w:val="13"/>
            </w:pPr>
            <w:r>
              <w:t>2.提高交通便利</w:t>
            </w:r>
          </w:p>
          <w:p>
            <w:pPr>
              <w:pStyle w:val="13"/>
            </w:pPr>
            <w:r>
              <w:t>3.加快城镇化建设 打造城市宜居环境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新建道路面积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新建道路面积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≥310米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工程合格率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项目建设合格率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支出时间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资金支出时间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实际成本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项目建设所需成本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4.2019年保障性安居工程朝阳路（新建设街-光明街）雨污分流改造项目资金绩效目标表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13052924P005841104319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2019年保障性安居工程朝阳路（新建设街-光明街）雨污分流改造项目资金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改善管道通畅 提高城市承载能力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1.改善管道通畅 提高城市承载能力</w:t>
            </w:r>
          </w:p>
          <w:p>
            <w:pPr>
              <w:pStyle w:val="13"/>
            </w:pPr>
            <w:r>
              <w:t>2. 提高交通便利</w:t>
            </w:r>
          </w:p>
          <w:p>
            <w:pPr>
              <w:pStyle w:val="13"/>
            </w:pPr>
            <w:r>
              <w:t>3.加快城镇建设 打造城市宜居环境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新建雨污管道面积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新建雨污管道面积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项目完成质量合格率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支出时间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项目资金支出时间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项目建设所需成本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≥70万元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受益群众满意度调查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受益群众满意度调查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5.2019年保障性安居工程配套基础设施万盛街（风清路-富强路）雨污分流改造项目工程款及相关服务费绩效目标表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13052924P00584110418T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2019年保障性安居工程配套基础设施万盛街（风清路-富强路）雨污分流改造项目工程款及相关服务费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改善道路畅通 提高城市承载能力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1.改善道路畅通 提高城市承载能力</w:t>
            </w:r>
          </w:p>
          <w:p>
            <w:pPr>
              <w:pStyle w:val="13"/>
            </w:pPr>
            <w:r>
              <w:t>2.提高交通便利</w:t>
            </w:r>
          </w:p>
          <w:p>
            <w:pPr>
              <w:pStyle w:val="13"/>
            </w:pPr>
            <w:r>
              <w:t>3.加快城镇化建设，打造宜居环境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新建道路面积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新建道路面积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≥540米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项目建设质量合格率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支出时间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项目资金支出时间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项目建设所需成本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162万元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加快城镇化建设，打造宜居环境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6.2019年保障性安居工程配套基础设施新兴路（万盛街-魏征街）雨污分流改造项目工程款及相关服务费绩效目标表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13052924P00584110429A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2019年保障性安居工程配套基础设施新兴路（万盛街-魏征街）雨污分流改造项目工程款及相关服务费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加快城镇建设 打造城市宜居环境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 改善管道畅通 提高城市承载能力</w:t>
            </w:r>
          </w:p>
          <w:p>
            <w:pPr>
              <w:pStyle w:val="13"/>
            </w:pPr>
            <w:r>
              <w:t>2.提高交通便利</w:t>
            </w:r>
          </w:p>
          <w:p>
            <w:pPr>
              <w:pStyle w:val="13"/>
            </w:pPr>
            <w:r>
              <w:t>3.加快城镇建设 打造城市宜居环境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新建雨污管道面积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 新建雨污管道面积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≥1600米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项目完成质量合格率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支出时间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项目资金支出时间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项目建设所需成本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7.2020年老旧小区改造项目勘察、设计、施工总承包EPC工程资金（八标段）绩效目标表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13052924P005841104248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2020年老旧小区改造项目勘察、设计、施工总承包EPC工程资金（八标段）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 xml:space="preserve"> 加快城镇化建设 提高居民生活水平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 加快城镇化建设 提高居民生活水平</w:t>
            </w:r>
          </w:p>
          <w:p>
            <w:pPr>
              <w:pStyle w:val="13"/>
            </w:pPr>
            <w:r>
              <w:t>2. 打造城市宜居环境</w:t>
            </w:r>
          </w:p>
          <w:p>
            <w:pPr>
              <w:pStyle w:val="13"/>
            </w:pPr>
            <w:r>
              <w:t>3.提高群众居住条件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改造小区个数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改造老旧小区个数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设计报告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改造小区质量合格率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小区改造完成合格率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项目资金拨付时间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项目改造所需成本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160万元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加快城镇化建设 提高居民生活水平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受益居民满意度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8.2022年审计整改项目资金绩效目标表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13052924P00584110448E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2022年审计整改项目资金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改善道路通畅 提高城市承载能力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1.改善道路通畅 提高城市承载能力</w:t>
            </w:r>
          </w:p>
          <w:p>
            <w:pPr>
              <w:pStyle w:val="13"/>
            </w:pPr>
            <w:r>
              <w:t>2.提高交通便利</w:t>
            </w:r>
          </w:p>
          <w:p>
            <w:pPr>
              <w:pStyle w:val="13"/>
            </w:pPr>
            <w:r>
              <w:t>3. 加快城镇建设 打造城市宜居环境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新建道路面积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新建道路面积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≥1373.16米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项目建设合格率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支出时间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资金支出时间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实际成本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9.冀财建2022年216号提前下达2023年中央大气污染防治资金（用于农村地区气代煤电代煤改造任务运行补助资金）绩效目标表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13052923P00584210561D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冀财建2022年216号提前下达2023年中央大气污染防治资金（用于农村地区气代煤电代煤改造任务运行补助资金）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478.47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478.47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该资金用于农村地区清洁取暖运行补贴，按照2022年取暖季结束后用户用气量和用电量来测算补贴金额，补贴标准为一方气8毛、一度电0.12元来测算气代煤最高标准为960元，电代煤最高标准为1200元，待取暖机结束3个月内完成运行补贴兑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823000000%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1.保证群众冬季安全过冬。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2.改善群众冬季取暖。</w:t>
            </w:r>
          </w:p>
          <w:p>
            <w:pPr>
              <w:pStyle w:val="13"/>
            </w:pPr>
            <w:r>
              <w:t>3.建设美丽乡村，改善农村生活环境。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气代煤补贴数量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气代煤补贴数量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≥4480户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冀财建【2022】216号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电代煤补贴数量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电代煤补贴数量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≥153户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冀财建【2022】216号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冀财建【2022】216号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补贴时效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补贴时效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取暖季结束后三个月内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冀财建【2022】216号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气代煤补贴标准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气代煤补贴标准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一方气补贴，8毛最高补贴到960元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冀财建【2022】216号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电代煤补贴标准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电代煤补贴标准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一度电补贴0.12毛，最高补贴1200元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冀财建【2022】216号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拉动地方经济发展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对我省的区域经济具有一定的带动作用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冀财建【2022】216号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冀财建【2022】216号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10.冀财建2023年229号提前下达2024年中央大气污染防治资金（用于农村地区气代煤电代煤改造任务运行补助）绩效目标表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13052924P005842107770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冀财建2023年229号提前下达2024年中央大气污染防治资金（用于农村地区气代煤电代煤改造任务运行补助）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644.00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644.00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资金用于气代煤电代煤取暖季运行补贴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1.改善群众冬季取暖。</w:t>
            </w:r>
          </w:p>
          <w:p>
            <w:pPr>
              <w:pStyle w:val="13"/>
            </w:pPr>
            <w:r>
              <w:t>2.保证群众冬季安全过冬。</w:t>
            </w:r>
          </w:p>
          <w:p>
            <w:pPr>
              <w:pStyle w:val="13"/>
            </w:pPr>
            <w:r>
              <w:t>3.建设美丽乡村，改善农村生活环境。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气代煤补贴数量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气代煤补贴数量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≥4480户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冀财建【2023】229号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电代煤补贴数量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电代煤补贴数量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153户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冀财建【2023】229号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冀财建【2023】229号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取暖季结束后三个月内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冀财建【2023】229号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气代煤补贴标准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气代煤补贴标准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一方气补贴，8毛最高补贴到960元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冀财建【2023】229号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电代煤补贴标准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电代煤补贴标准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一度电补贴0.12毛，最高补贴1200元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冀财建【2023】229号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拉动地方经济发展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对我省的区域经济具有一定的带动作用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冀财建【2023】229号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冀财建【2023】229号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冀财建【2023】229号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11.冀财建2023年256号2023年装配式农村住房建设试点补助资金绩效目标表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13052923P005845104544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冀财建2023年256号2023年装配式农村住房建设试点补助资金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提高城市建设 发展宜居城市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 加快城镇化建设</w:t>
            </w:r>
          </w:p>
          <w:p>
            <w:pPr>
              <w:pStyle w:val="13"/>
            </w:pPr>
            <w:r>
              <w:t>2. 提高居民居住条件</w:t>
            </w:r>
          </w:p>
          <w:p>
            <w:pPr>
              <w:pStyle w:val="13"/>
            </w:pPr>
            <w:r>
              <w:t>3.提高城市建设 发展宜居城市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改造户数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改造农房户数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实际改造名单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改造质量合格率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实施改造质量合格率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资金支付进度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资金支付完成率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改造所需成本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改造每户所需成本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1万元/户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补助标准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提高城市建设 发展宜居城市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改造农户满意度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12.冀财社2023年228号提前下达2024年省级财政保障性安居工程（农村危房改造）补助资金绩效目标表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13052924P00584210832P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冀财社2023年228号提前下达2024年省级财政保障性安居工程（农村危房改造）补助资金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0.80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0.80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提高群众居住条件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1.加快城镇化建设</w:t>
            </w:r>
          </w:p>
          <w:p>
            <w:pPr>
              <w:pStyle w:val="13"/>
            </w:pPr>
            <w:r>
              <w:t>2.提高群众居住条件</w:t>
            </w:r>
          </w:p>
          <w:p>
            <w:pPr>
              <w:pStyle w:val="13"/>
            </w:pPr>
            <w:r>
              <w:t>3.促进社会发展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改造户数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危房改造户数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申请报告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房屋改造合格率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房屋改造合格率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支付时间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资金拨付完成时间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支付凭证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改造成本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改造成本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0.8万元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加快城镇化建设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改造户满意度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13.冀财社2023年246号提前下达2024年中央财政农村危房改造补助资金-直达资金绩效目标表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13052924P00584210837R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冀财社2023年246号提前下达2024年中央财政农村危房改造补助资金-直达资金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2.30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2.30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 xml:space="preserve"> 提高居户住房条件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 加快城镇化建设</w:t>
            </w:r>
          </w:p>
          <w:p>
            <w:pPr>
              <w:pStyle w:val="13"/>
            </w:pPr>
            <w:r>
              <w:t>2. 提高居户住房条件</w:t>
            </w:r>
          </w:p>
          <w:p>
            <w:pPr>
              <w:pStyle w:val="13"/>
            </w:pPr>
            <w:r>
              <w:t>3. 提高居民生活水平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改造户数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危房改造户数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改造房屋合格率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农户改造房屋合格率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拨付完成时间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资金拨付完成时间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改造所需成本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2.3万元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提高居户住房条件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工作完成时间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14.冀财债2022年15号2022年第三批新增政府债券资金（专项）-巨鹿县北部新区地下综合管廊及配套道路建设绩效目标表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13052922P00584910002L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冀财债2022年15号2022年第三批新增政府债券资金（专项）-巨鹿县北部新区地下综合管廊及配套道路建设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38237.00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38237.00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提升城市建设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 xml:space="preserve">1.提升城市建设 </w:t>
            </w:r>
          </w:p>
          <w:p>
            <w:pPr>
              <w:pStyle w:val="13"/>
            </w:pPr>
            <w:r>
              <w:t>2.改善居民环境</w:t>
            </w:r>
          </w:p>
          <w:p>
            <w:pPr>
              <w:pStyle w:val="13"/>
            </w:pPr>
            <w:r>
              <w:t>3.提高群众居住条件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改善管廊长度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改善管廊长度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≥20.85公里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≥38237万元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促进地方经济发展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促进地方经济发展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15.冀财资环2022年89号提前下达2023年中央大气污染防治资金（用于农村地区清洁取暖任务运行补贴）绩效目标表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13052923P00584210560R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冀财资环2022年89号提前下达2023年中央大气污染防治资金（用于农村地区清洁取暖任务运行补贴）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637.61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637.61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该资金用于农村地区清洁取暖运行补贴，按照2022年取暖季结束后用户用气量和用电量来测算补贴金额，补贴标准为一方气8毛、一度电0.12元来测算气代煤最高标准为960元，电代煤最高标准为1200元，待取暖机结束3个月内完成运行补贴兑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1127000000%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1.改善群众冬季取暖。</w:t>
            </w:r>
          </w:p>
          <w:p>
            <w:pPr>
              <w:pStyle w:val="13"/>
            </w:pPr>
            <w:r>
              <w:t>2.保证群众冬季安全过冬。</w:t>
            </w:r>
          </w:p>
          <w:p>
            <w:pPr>
              <w:pStyle w:val="13"/>
            </w:pPr>
            <w:r>
              <w:t>3.建设美丽乡村，改善农村生活环境。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气代煤补贴数量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气代煤补贴数量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≥4480户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冀财资环【2022】89号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电代煤补贴数量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电代煤补贴数量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≥153户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冀财资环【2022】89号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冀财资环【2022】89号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取暖季结束后三个月内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冀财资环【2022】89号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气代煤补贴标准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气代煤补贴标准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一方气补贴，8毛最高补贴到960元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冀财资环【2022】89号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电代煤补贴标准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电代煤补贴标准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一度电补贴0.12毛，最高补贴1200元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冀财资环【2022】89号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拉动地方经济发展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对我省的区域经济具有一定的带动作用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冀财资环【2022】89号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冀财资环【2022】89号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16.冀财资环2023年95号中央大气污染防治资金绩效目标表</w:t>
      </w:r>
      <w:bookmarkEnd w:id="1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13052923P00584510455P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冀财资环2023年95号中央大气污染防治资金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199.00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199.00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建设美丽乡村，改善农村生活环境，解决群众冬季取暖。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1.改善群众冬季取暖。</w:t>
            </w:r>
          </w:p>
          <w:p>
            <w:pPr>
              <w:pStyle w:val="13"/>
            </w:pPr>
            <w:r>
              <w:t>2.建设美丽乡村，改善农村生活环境。</w:t>
            </w:r>
          </w:p>
          <w:p>
            <w:pPr>
              <w:pStyle w:val="13"/>
            </w:pPr>
            <w:r>
              <w:t>3.保证群众冬季安全过冬。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气代煤补贴数量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气代煤补贴数量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≥4480户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电代煤补贴数量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电代煤补贴数量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≥153户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取暖季结束后三个月内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气代煤补贴标准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气代煤补贴标准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一方气补贴，8毛最高补贴到960元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电代煤补贴标准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电代煤补贴标准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一度电补贴0.12毛，最高补贴1200元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拉动地方经济发展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对我省的区域经济具有一定的带动作用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17.冀财资环2023年98号提前下达2024年中央大气污染防治资金（农村地区清洁取暖任务运营补贴）绩效目标表</w:t>
      </w:r>
      <w:bookmarkEnd w:id="1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13052924P005842107797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冀财资环2023年98号提前下达2024年中央大气污染防治资金（农村地区清洁取暖任务运营补贴）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541.00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541.00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该资金用于气代煤电代煤取暖季运行补贴。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1.改善群众冬季取暖。</w:t>
            </w:r>
          </w:p>
          <w:p>
            <w:pPr>
              <w:pStyle w:val="13"/>
            </w:pPr>
            <w:r>
              <w:t>2.保证群众冬季安全过冬。</w:t>
            </w:r>
          </w:p>
          <w:p>
            <w:pPr>
              <w:pStyle w:val="13"/>
            </w:pPr>
            <w:r>
              <w:t>3.建设美丽乡村，改善农村生活环境。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气代煤补贴数量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气代煤补贴数量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≥4480户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电代煤补贴数量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电代煤补贴数量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153户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取暖季结束后三个月内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气代煤补贴标准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气代煤补贴标准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一方气补贴，8毛最高补贴到960元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电代煤补贴标准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电代煤补贴标准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一度电补贴0.12毛，最高补贴1200元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拉动地方经济发展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对我省的区域经济具有一定的带动作用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冀财资环【2023】98号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18.冀财综2023年37号提前下达2024年省级城镇保障性安居工程补助资金绩效目标表</w:t>
      </w:r>
      <w:bookmarkEnd w:id="2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13052924P00584210835J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冀财综2023年37号提前下达2024年省级城镇保障性安居工程补助资金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0.50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0.50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保证租赁保障房户补贴政策落实到位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1.保证租赁保障房户补贴政策落实到位</w:t>
            </w:r>
          </w:p>
          <w:p>
            <w:pPr>
              <w:pStyle w:val="13"/>
            </w:pPr>
            <w:r>
              <w:t>2. 提高住户生活水平</w:t>
            </w:r>
          </w:p>
          <w:p>
            <w:pPr>
              <w:pStyle w:val="13"/>
            </w:pPr>
            <w:r>
              <w:t>3.促进社会发展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补贴户数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保障房补贴享受户数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13户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申请表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发放补贴完成率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补贴户发放完成率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发放表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发放时间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补贴发放时间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每个季度末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支付凭证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补贴所需成本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0.5万元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补贴标准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保证租赁保障房户补贴政策落实到位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工作完成时间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受益群众满意度调查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受益群众满意度调查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19.建设孵化园保障房隔离点项目、建设腾跃保障房隔离点项目资金（三区两通道）绩效目标表</w:t>
      </w:r>
      <w:bookmarkEnd w:id="2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13052924P00584110425U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建设孵化园保障房隔离点项目、建设腾跃保障房隔离点项目资金（三区两通道）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 xml:space="preserve"> 加快基础设施 完善防疫条件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1.加快城镇化建设</w:t>
            </w:r>
          </w:p>
          <w:p>
            <w:pPr>
              <w:pStyle w:val="13"/>
            </w:pPr>
            <w:r>
              <w:t>2. 加快基础设施 完善防疫条件</w:t>
            </w:r>
          </w:p>
          <w:p>
            <w:pPr>
              <w:pStyle w:val="13"/>
            </w:pPr>
            <w:r>
              <w:t>3. 维护隔离点建设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修建数量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修建隔离点个数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隔离点新建质量合格率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支出时间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资金拨付时间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统计调查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20.解决方圆小区配建廉租住房办理不动产登记费用绩效目标表</w:t>
      </w:r>
      <w:bookmarkEnd w:id="2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13052924P00584012324F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解决方圆小区配建廉租住房办理不动产登记费用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做好登记变更，解决历史遗留问题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1.房地产规范化管理</w:t>
            </w:r>
          </w:p>
          <w:p>
            <w:pPr>
              <w:pStyle w:val="13"/>
            </w:pPr>
            <w:r>
              <w:t>2.做好登记变更，解决历史遗留问题</w:t>
            </w:r>
          </w:p>
          <w:p>
            <w:pPr>
              <w:pStyle w:val="13"/>
            </w:pPr>
            <w:r>
              <w:t>3.提高住户居住安全感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登记数量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小区登记户数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229套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解决方案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登记覆盖率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小区户数登记覆盖率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确权登记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支出时间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资金支出时间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变更所需成本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土地亩数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做好登记变更，解决历史遗留问题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户主登记满意度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21.巨鹿县2017年保障性住房配套基础设施雨污分流建设工程-健康路（春晓街-西平街）雨污分流工程资金绩效目标表</w:t>
      </w:r>
      <w:bookmarkEnd w:id="2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13052924P005841104467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巨鹿县2017年保障性住房配套基础设施雨污分流建设工程-健康路（春晓街-西平街）雨污分流工程资金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改善管道通畅 提高城市承载能力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1.改善管道通畅 提高城市承载能力</w:t>
            </w:r>
          </w:p>
          <w:p>
            <w:pPr>
              <w:pStyle w:val="13"/>
            </w:pPr>
            <w:r>
              <w:t>2. 提高交通便利</w:t>
            </w:r>
          </w:p>
          <w:p>
            <w:pPr>
              <w:pStyle w:val="13"/>
            </w:pPr>
            <w:r>
              <w:t>3. 加快城镇化建设 打造城市宜居环境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改造雨污管道面积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改造雨污管道面积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≥730米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支出时间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项目支出时间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项目建设所需成本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加快城镇化建设 打造城市宜居环境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22.巨鹿县2017年保障性住房配套基础设施雨污分流建设工程-健康路（魏征街-春晓街）雨污分流工程资金绩效目标表</w:t>
      </w:r>
      <w:bookmarkEnd w:id="2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13052924P00584110426F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巨鹿县2017年保障性住房配套基础设施雨污分流建设工程-健康路（魏征街-春晓街）雨污分流工程资金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改善管道通畅 提高城市承载能力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 改善管道通畅 提高城市承载能力</w:t>
            </w:r>
          </w:p>
          <w:p>
            <w:pPr>
              <w:pStyle w:val="13"/>
            </w:pPr>
            <w:r>
              <w:t>2.提高交通便利</w:t>
            </w:r>
          </w:p>
          <w:p>
            <w:pPr>
              <w:pStyle w:val="13"/>
            </w:pPr>
            <w:r>
              <w:t>3. 加快城镇化建设 打造宜居环境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改造雨污管道面积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项目改造雨污管道面积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≥730米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资金支出时间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项目资金支出时间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项目建设所需成本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23.巨鹿县保障性安居工程配套基础设施（道路）工程东安街（秦泽路-黄巾大道）升级改造工程款绩效目标表</w:t>
      </w:r>
      <w:bookmarkEnd w:id="2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13052923P005852101114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巨鹿县保障性安居工程配套基础设施（道路）工程东安街（秦泽路-黄巾大道）升级改造工程款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改善交通便利条件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1.改善交通便利条件</w:t>
            </w:r>
          </w:p>
          <w:p>
            <w:pPr>
              <w:pStyle w:val="13"/>
            </w:pPr>
            <w:r>
              <w:t>2.加快城镇化建设</w:t>
            </w:r>
          </w:p>
          <w:p>
            <w:pPr>
              <w:pStyle w:val="13"/>
            </w:pPr>
            <w:r>
              <w:t>3.打造宜居城市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改造道路长度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改造道路长度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≥2860米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项目工程质量合格率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项目工程质量合格率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资金拨付时间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2023年12月底前支出完毕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支付申请表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项目所需总成本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社会效益增加值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通过项目对交通道路通畅提高率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受益群众满意度调查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受益群众满意度调查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走访调查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24.巨鹿县保障性安居工程配套基础设施迎宾街南延道路（南华路至南华路南332米）建设工程资金绩效目标表</w:t>
      </w:r>
      <w:bookmarkEnd w:id="2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13052924P00584110447T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巨鹿县保障性安居工程配套基础设施迎宾街南延道路（南华路至南华路南332米）建设工程资金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改善管道通畅 提高城市承载能力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1.改善管道通畅 提高城市承载能力</w:t>
            </w:r>
          </w:p>
          <w:p>
            <w:pPr>
              <w:pStyle w:val="13"/>
            </w:pPr>
            <w:r>
              <w:t>2. 提高交通便利</w:t>
            </w:r>
          </w:p>
          <w:p>
            <w:pPr>
              <w:pStyle w:val="13"/>
            </w:pPr>
            <w:r>
              <w:t>3. 加快城镇化建设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新建道路面积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新建道路面积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≥332米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支出时间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项目资金支出时间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社会效益提升%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社会效益提升%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25.巨鹿县尼庄路（双桥东路-光明街）道路排水改造工程设计、施工EPC工程总承包资金绩效目标表</w:t>
      </w:r>
      <w:bookmarkEnd w:id="2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13052924P005841104492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巨鹿县尼庄路（双桥东路-光明街）道路排水改造工程设计、施工EPC工程总承包资金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63.90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63.90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改善管道通畅 提高城市承载力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1.改善管道通畅 提高城市承载力</w:t>
            </w:r>
          </w:p>
          <w:p>
            <w:pPr>
              <w:pStyle w:val="13"/>
            </w:pPr>
            <w:r>
              <w:t>2. 提高交通便利</w:t>
            </w:r>
          </w:p>
          <w:p>
            <w:pPr>
              <w:pStyle w:val="13"/>
            </w:pPr>
            <w:r>
              <w:t>3. 加快城镇建设 打造城市宜居环境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改造道路面积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改造道路面积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≥240米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项目建设合格率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支出成本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项目资金支出成本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63.9万元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支出时间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项目资金支出时间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26.南华路雨污分流工程（西平街-湾子新民居门口）资金绩效目标表</w:t>
      </w:r>
      <w:bookmarkEnd w:id="2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13052924P005841104440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南华路雨污分流工程（西平街-湾子新民居门口）资金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改善道路通畅 提高城市承载能力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1.改善道路通畅 提高城市承载能力</w:t>
            </w:r>
          </w:p>
          <w:p>
            <w:pPr>
              <w:pStyle w:val="13"/>
            </w:pPr>
            <w:r>
              <w:t>2.提高交通便利</w:t>
            </w:r>
          </w:p>
          <w:p>
            <w:pPr>
              <w:pStyle w:val="13"/>
            </w:pPr>
            <w:r>
              <w:t>3.加快城镇建设 打造城市宜居环境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埋设管道面积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埋设雨污管道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≥1220米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支出时间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资金支出时间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实际成本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27.市政项目监理费绩效目标表</w:t>
      </w:r>
      <w:bookmarkEnd w:id="2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13052924P00584012323U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市政项目监理费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改善管道通畅 提高城市承载能力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1.改善管道通畅 提高城市承载能力</w:t>
            </w:r>
          </w:p>
          <w:p>
            <w:pPr>
              <w:pStyle w:val="13"/>
            </w:pPr>
            <w:r>
              <w:t>2. 提高交通便利</w:t>
            </w:r>
          </w:p>
          <w:p>
            <w:pPr>
              <w:pStyle w:val="13"/>
            </w:pPr>
            <w:r>
              <w:t>3. 加快城镇化建设 打造城市宜居环境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市政项目个数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市政项目监理费数量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可研性报告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项目完成质量合格率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竣工验收报告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资金支付时间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项目资金支付时间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项目所需成本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受益群众满意度调查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受益群众满意度调查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调查报告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28.双代人员工资及保险绩效目标表</w:t>
      </w:r>
      <w:bookmarkEnd w:id="3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13052924P005840124112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双代人员工资及保险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用于双代人员工资及保险和日常公用经费。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1.维护机关运行，加强城市管理。</w:t>
            </w:r>
          </w:p>
          <w:p>
            <w:pPr>
              <w:pStyle w:val="13"/>
            </w:pPr>
            <w:r>
              <w:t>2.提高单位保障工作服务水平。</w:t>
            </w:r>
          </w:p>
          <w:p>
            <w:pPr>
              <w:pStyle w:val="13"/>
            </w:pPr>
            <w:r>
              <w:t>3.提高工作效率，提高工作积极性，保障各项工作顺利完成。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业务经费保障人员数量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15人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请示报告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保障人员正常运转所需成本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≥1.3万元/人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按照工资保险测算标准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发放时效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≥20每月20日以后发放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保障人员在岗比率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保障人员在岗比率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按照人员在岗情况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社会效益指标显著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社会效益指标显著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提升城市建设，提高工作效率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促进社会经济发展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1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29.业务经费绩效目标表</w:t>
      </w:r>
      <w:bookmarkEnd w:id="3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13052924P00584012321L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维护机关正常运转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1.维护机关正常运转</w:t>
            </w:r>
          </w:p>
          <w:p>
            <w:pPr>
              <w:pStyle w:val="13"/>
            </w:pPr>
            <w:r>
              <w:t>2.保障科室正常运行</w:t>
            </w:r>
          </w:p>
          <w:p>
            <w:pPr>
              <w:pStyle w:val="13"/>
            </w:pPr>
            <w:r>
              <w:t>3.保证工作完成情况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工作完成比例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工作完成覆盖率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工作进行情况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支出时间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资金支出时间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运行成本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单位运行所需成本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运行情况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维护机关正常运转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30.运转经费绩效目标表</w:t>
      </w:r>
      <w:bookmarkEnd w:id="3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333001巨鹿县住房和城乡建设局本级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13052924P005840123253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180.00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调动职工积极性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1.保障机关运转</w:t>
            </w:r>
          </w:p>
          <w:p>
            <w:pPr>
              <w:pStyle w:val="13"/>
            </w:pPr>
            <w:r>
              <w:t>2.调动职工积极性</w:t>
            </w:r>
          </w:p>
          <w:p>
            <w:pPr>
              <w:pStyle w:val="13"/>
            </w:pPr>
            <w:r>
              <w:t>3.保证工作完成情况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职工人数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职工人员数量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61人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三定方案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职工工资发放覆盖率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职工工资发放覆盖率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职工发放时间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职工工资发放时间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每月25日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支出凭证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发放成本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发放工资所需成本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180万元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工资保险测算标准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经费保障提高职工工作积极性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保障职工发放工资满意度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0YjViZDg5N2JhOTY1MTAyYmM5ZDM3YWJjNGMzOTUifQ=="/>
  </w:docVars>
  <w:rsids>
    <w:rsidRoot w:val="00000000"/>
    <w:rsid w:val="40C80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autoRedefine/>
    <w:qFormat/>
    <w:uiPriority w:val="0"/>
    <w:pPr>
      <w:ind w:left="240"/>
    </w:pPr>
  </w:style>
  <w:style w:type="table" w:styleId="6">
    <w:name w:val="Table Grid"/>
    <w:basedOn w:val="5"/>
    <w:autoRedefine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0" Type="http://schemas.openxmlformats.org/officeDocument/2006/relationships/fontTable" Target="fontTable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2024-02-27T11:18:37Z</dcterms:created>
  <dcterms:modified xsi:type="dcterms:W3CDTF">2024-02-27T03:18:37Z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2024-02-27T11:18:45Z</dcterms:created>
  <dcterms:modified xsi:type="dcterms:W3CDTF">2024-02-27T03:18:45Z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2024-02-27T11:18:45Z</dcterms:created>
  <dcterms:modified xsi:type="dcterms:W3CDTF">2024-02-27T03:18:45Z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2024-02-27T11:18:45Z</dcterms:created>
  <dcterms:modified xsi:type="dcterms:W3CDTF">2024-02-27T03:18:45Z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2024-02-27T11:18:44Z</dcterms:created>
  <dcterms:modified xsi:type="dcterms:W3CDTF">2024-02-27T03:18:44Z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2024-02-27T11:18:44Z</dcterms:created>
  <dcterms:modified xsi:type="dcterms:W3CDTF">2024-02-27T03:18:44Z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2024-02-27T11:18:36Z</dcterms:created>
  <dcterms:modified xsi:type="dcterms:W3CDTF">2024-02-27T03:18:36Z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2024-02-27T11:18:44Z</dcterms:created>
  <dcterms:modified xsi:type="dcterms:W3CDTF">2024-02-27T03:18:44Z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2024-02-27T11:18:43Z</dcterms:created>
  <dcterms:modified xsi:type="dcterms:W3CDTF">2024-02-27T03:18:43Z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2024-02-27T11:18:43Z</dcterms:created>
  <dcterms:modified xsi:type="dcterms:W3CDTF">2024-02-27T03:18:43Z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2024-02-27T11:18:43Z</dcterms:created>
  <dcterms:modified xsi:type="dcterms:W3CDTF">2024-02-27T03:18:43Z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2024-02-27T11:18:42Z</dcterms:created>
  <dcterms:modified xsi:type="dcterms:W3CDTF">2024-02-27T03:18:42Z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2024-02-27T11:18:37Z</dcterms:created>
  <dcterms:modified xsi:type="dcterms:W3CDTF">2024-02-27T03:18:37Z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2024-02-27T11:18:42Z</dcterms:created>
  <dcterms:modified xsi:type="dcterms:W3CDTF">2024-02-27T03:18:42Z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2024-02-27T11:18:41Z</dcterms:created>
  <dcterms:modified xsi:type="dcterms:W3CDTF">2024-02-27T03:18:41Z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2024-02-27T11:18:41Z</dcterms:created>
  <dcterms:modified xsi:type="dcterms:W3CDTF">2024-02-27T03:18:41Z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2024-02-27T11:18:41Z</dcterms:created>
  <dcterms:modified xsi:type="dcterms:W3CDTF">2024-02-27T03:18:41Z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2024-02-27T11:18:40Z</dcterms:created>
  <dcterms:modified xsi:type="dcterms:W3CDTF">2024-02-27T03:18:40Z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2024-02-27T11:18:36Z</dcterms:created>
  <dcterms:modified xsi:type="dcterms:W3CDTF">2024-02-27T03:18:36Z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2024-02-27T11:18:40Z</dcterms:created>
  <dcterms:modified xsi:type="dcterms:W3CDTF">2024-02-27T03:18:40Z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2024-02-27T11:18:40Z</dcterms:created>
  <dcterms:modified xsi:type="dcterms:W3CDTF">2024-02-27T03:18:40Z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2024-02-27T11:18:39Z</dcterms:created>
  <dcterms:modified xsi:type="dcterms:W3CDTF">2024-02-27T03:18:39Z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2024-02-27T11:18:39Z</dcterms:created>
  <dcterms:modified xsi:type="dcterms:W3CDTF">2024-02-27T03:18:39Z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2024-02-27T11:18:46Z</dcterms:created>
  <dcterms:modified xsi:type="dcterms:W3CDTF">2024-02-27T03:18:46Z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2024-02-27T11:18:39Z</dcterms:created>
  <dcterms:modified xsi:type="dcterms:W3CDTF">2024-02-27T03:18:39Z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2024-02-27T11:18:38Z</dcterms:created>
  <dcterms:modified xsi:type="dcterms:W3CDTF">2024-02-27T03:18:38Z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2024-02-27T11:18:38Z</dcterms:created>
  <dcterms:modified xsi:type="dcterms:W3CDTF">2024-02-27T03:18:38Z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2024-02-27T11:18:38Z</dcterms:created>
  <dcterms:modified xsi:type="dcterms:W3CDTF">2024-02-27T03:18:38Z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2024-02-27T11:18:37Z</dcterms:created>
  <dcterms:modified xsi:type="dcterms:W3CDTF">2024-02-27T03:18:37Z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2024-02-27T11:18:37Z</dcterms:created>
  <dcterms:modified xsi:type="dcterms:W3CDTF">2024-02-27T03:18:37Z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2024-02-27T11:18:36Z</dcterms:created>
  <dcterms:modified xsi:type="dcterms:W3CDTF">2024-02-27T03:18:36Z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2024-02-27T11:18:45Z</dcterms:created>
  <dcterms:modified xsi:type="dcterms:W3CDTF">2024-02-27T03:18:45Z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f18a11f-be4e-4828-86de-79be05932ba0}">
  <ds:schemaRefs/>
</ds:datastoreItem>
</file>

<file path=customXml/itemProps10.xml><?xml version="1.0" encoding="utf-8"?>
<ds:datastoreItem xmlns:ds="http://schemas.openxmlformats.org/officeDocument/2006/customXml" ds:itemID="{2e0b9c5a-ef16-48f4-b20a-e5657a3ec924}">
  <ds:schemaRefs/>
</ds:datastoreItem>
</file>

<file path=customXml/itemProps11.xml><?xml version="1.0" encoding="utf-8"?>
<ds:datastoreItem xmlns:ds="http://schemas.openxmlformats.org/officeDocument/2006/customXml" ds:itemID="{9e9cfd5e-63d2-4cfe-9b28-8dc92df7fa65}">
  <ds:schemaRefs/>
</ds:datastoreItem>
</file>

<file path=customXml/itemProps12.xml><?xml version="1.0" encoding="utf-8"?>
<ds:datastoreItem xmlns:ds="http://schemas.openxmlformats.org/officeDocument/2006/customXml" ds:itemID="{d95d4164-ea71-47a3-a767-b96ccc0c3ed8}">
  <ds:schemaRefs/>
</ds:datastoreItem>
</file>

<file path=customXml/itemProps13.xml><?xml version="1.0" encoding="utf-8"?>
<ds:datastoreItem xmlns:ds="http://schemas.openxmlformats.org/officeDocument/2006/customXml" ds:itemID="{200abd7a-d00f-487b-a5b4-c95ea3d44c7d}">
  <ds:schemaRefs/>
</ds:datastoreItem>
</file>

<file path=customXml/itemProps14.xml><?xml version="1.0" encoding="utf-8"?>
<ds:datastoreItem xmlns:ds="http://schemas.openxmlformats.org/officeDocument/2006/customXml" ds:itemID="{fad6b402-1e8f-400a-9ef2-000f33c000c3}">
  <ds:schemaRefs/>
</ds:datastoreItem>
</file>

<file path=customXml/itemProps15.xml><?xml version="1.0" encoding="utf-8"?>
<ds:datastoreItem xmlns:ds="http://schemas.openxmlformats.org/officeDocument/2006/customXml" ds:itemID="{e5750e81-3c3f-4096-b61f-1133a0caa51f}">
  <ds:schemaRefs/>
</ds:datastoreItem>
</file>

<file path=customXml/itemProps16.xml><?xml version="1.0" encoding="utf-8"?>
<ds:datastoreItem xmlns:ds="http://schemas.openxmlformats.org/officeDocument/2006/customXml" ds:itemID="{52f5b98b-aad9-4cc5-a225-941021b55d80}">
  <ds:schemaRefs/>
</ds:datastoreItem>
</file>

<file path=customXml/itemProps17.xml><?xml version="1.0" encoding="utf-8"?>
<ds:datastoreItem xmlns:ds="http://schemas.openxmlformats.org/officeDocument/2006/customXml" ds:itemID="{9f341823-3df6-44b4-896a-de7137fc9d08}">
  <ds:schemaRefs/>
</ds:datastoreItem>
</file>

<file path=customXml/itemProps18.xml><?xml version="1.0" encoding="utf-8"?>
<ds:datastoreItem xmlns:ds="http://schemas.openxmlformats.org/officeDocument/2006/customXml" ds:itemID="{0343d5ff-3319-4e56-bbcc-76fbfaeef832}">
  <ds:schemaRefs/>
</ds:datastoreItem>
</file>

<file path=customXml/itemProps19.xml><?xml version="1.0" encoding="utf-8"?>
<ds:datastoreItem xmlns:ds="http://schemas.openxmlformats.org/officeDocument/2006/customXml" ds:itemID="{176b363f-78e6-4b1c-a0af-795e7d644c2a}">
  <ds:schemaRefs/>
</ds:datastoreItem>
</file>

<file path=customXml/itemProps2.xml><?xml version="1.0" encoding="utf-8"?>
<ds:datastoreItem xmlns:ds="http://schemas.openxmlformats.org/officeDocument/2006/customXml" ds:itemID="{fd8e4a1d-8a3a-4491-9a55-0544a19a37bc}">
  <ds:schemaRefs/>
</ds:datastoreItem>
</file>

<file path=customXml/itemProps20.xml><?xml version="1.0" encoding="utf-8"?>
<ds:datastoreItem xmlns:ds="http://schemas.openxmlformats.org/officeDocument/2006/customXml" ds:itemID="{48f06954-62f5-4ad2-8220-a67dd3bb7aa8}">
  <ds:schemaRefs/>
</ds:datastoreItem>
</file>

<file path=customXml/itemProps21.xml><?xml version="1.0" encoding="utf-8"?>
<ds:datastoreItem xmlns:ds="http://schemas.openxmlformats.org/officeDocument/2006/customXml" ds:itemID="{bd5b0e2f-1784-4747-ada6-cd0a947b18b2}">
  <ds:schemaRefs/>
</ds:datastoreItem>
</file>

<file path=customXml/itemProps22.xml><?xml version="1.0" encoding="utf-8"?>
<ds:datastoreItem xmlns:ds="http://schemas.openxmlformats.org/officeDocument/2006/customXml" ds:itemID="{dea39174-f775-4344-9a25-91a3ceeeed06}">
  <ds:schemaRefs/>
</ds:datastoreItem>
</file>

<file path=customXml/itemProps23.xml><?xml version="1.0" encoding="utf-8"?>
<ds:datastoreItem xmlns:ds="http://schemas.openxmlformats.org/officeDocument/2006/customXml" ds:itemID="{cff92c15-ea64-455d-b6da-79e09c494945}">
  <ds:schemaRefs/>
</ds:datastoreItem>
</file>

<file path=customXml/itemProps24.xml><?xml version="1.0" encoding="utf-8"?>
<ds:datastoreItem xmlns:ds="http://schemas.openxmlformats.org/officeDocument/2006/customXml" ds:itemID="{03a697ab-1afc-4400-b5ba-7718495df8c0}">
  <ds:schemaRefs/>
</ds:datastoreItem>
</file>

<file path=customXml/itemProps25.xml><?xml version="1.0" encoding="utf-8"?>
<ds:datastoreItem xmlns:ds="http://schemas.openxmlformats.org/officeDocument/2006/customXml" ds:itemID="{47757081-820b-4cb9-9a0f-2a4eb980087c}">
  <ds:schemaRefs/>
</ds:datastoreItem>
</file>

<file path=customXml/itemProps26.xml><?xml version="1.0" encoding="utf-8"?>
<ds:datastoreItem xmlns:ds="http://schemas.openxmlformats.org/officeDocument/2006/customXml" ds:itemID="{32f94683-e71b-463c-a7c8-ef831ffb66de}">
  <ds:schemaRefs/>
</ds:datastoreItem>
</file>

<file path=customXml/itemProps27.xml><?xml version="1.0" encoding="utf-8"?>
<ds:datastoreItem xmlns:ds="http://schemas.openxmlformats.org/officeDocument/2006/customXml" ds:itemID="{8165e34b-57e9-42de-ae92-441183b00f9d}">
  <ds:schemaRefs/>
</ds:datastoreItem>
</file>

<file path=customXml/itemProps28.xml><?xml version="1.0" encoding="utf-8"?>
<ds:datastoreItem xmlns:ds="http://schemas.openxmlformats.org/officeDocument/2006/customXml" ds:itemID="{f8f3aa5b-ef1e-4be9-8d0e-9865fd642574}">
  <ds:schemaRefs/>
</ds:datastoreItem>
</file>

<file path=customXml/itemProps29.xml><?xml version="1.0" encoding="utf-8"?>
<ds:datastoreItem xmlns:ds="http://schemas.openxmlformats.org/officeDocument/2006/customXml" ds:itemID="{c3133333-755b-4c82-a40c-b72a6604d68f}">
  <ds:schemaRefs/>
</ds:datastoreItem>
</file>

<file path=customXml/itemProps3.xml><?xml version="1.0" encoding="utf-8"?>
<ds:datastoreItem xmlns:ds="http://schemas.openxmlformats.org/officeDocument/2006/customXml" ds:itemID="{1ecd0986-9b4e-4cd7-ad6c-206380b29cbe}">
  <ds:schemaRefs/>
</ds:datastoreItem>
</file>

<file path=customXml/itemProps30.xml><?xml version="1.0" encoding="utf-8"?>
<ds:datastoreItem xmlns:ds="http://schemas.openxmlformats.org/officeDocument/2006/customXml" ds:itemID="{8256931a-41a6-48e7-a92a-f29fad619cf5}">
  <ds:schemaRefs/>
</ds:datastoreItem>
</file>

<file path=customXml/itemProps31.xml><?xml version="1.0" encoding="utf-8"?>
<ds:datastoreItem xmlns:ds="http://schemas.openxmlformats.org/officeDocument/2006/customXml" ds:itemID="{9c93879c-30b1-4ecf-9566-dab3debdd7a8}">
  <ds:schemaRefs/>
</ds:datastoreItem>
</file>

<file path=customXml/itemProps32.xml><?xml version="1.0" encoding="utf-8"?>
<ds:datastoreItem xmlns:ds="http://schemas.openxmlformats.org/officeDocument/2006/customXml" ds:itemID="{2ab2ac98-0426-4f5d-b3d4-ffcc65fee018}">
  <ds:schemaRefs/>
</ds:datastoreItem>
</file>

<file path=customXml/itemProps33.xml><?xml version="1.0" encoding="utf-8"?>
<ds:datastoreItem xmlns:ds="http://schemas.openxmlformats.org/officeDocument/2006/customXml" ds:itemID="{6a7a4132-c323-4453-baf5-7638fd162607}">
  <ds:schemaRefs/>
</ds:datastoreItem>
</file>

<file path=customXml/itemProps34.xml><?xml version="1.0" encoding="utf-8"?>
<ds:datastoreItem xmlns:ds="http://schemas.openxmlformats.org/officeDocument/2006/customXml" ds:itemID="{74a87db1-1825-497d-9ea8-c8a1cef028a0}">
  <ds:schemaRefs/>
</ds:datastoreItem>
</file>

<file path=customXml/itemProps35.xml><?xml version="1.0" encoding="utf-8"?>
<ds:datastoreItem xmlns:ds="http://schemas.openxmlformats.org/officeDocument/2006/customXml" ds:itemID="{3069d2fc-50bd-4b59-a18b-8fb7ef0a45ce}">
  <ds:schemaRefs/>
</ds:datastoreItem>
</file>

<file path=customXml/itemProps36.xml><?xml version="1.0" encoding="utf-8"?>
<ds:datastoreItem xmlns:ds="http://schemas.openxmlformats.org/officeDocument/2006/customXml" ds:itemID="{d93daa21-ecc9-4b40-8e61-0c9c1934370c}">
  <ds:schemaRefs/>
</ds:datastoreItem>
</file>

<file path=customXml/itemProps37.xml><?xml version="1.0" encoding="utf-8"?>
<ds:datastoreItem xmlns:ds="http://schemas.openxmlformats.org/officeDocument/2006/customXml" ds:itemID="{dcb4f689-e346-419d-bd1f-1d919f284779}">
  <ds:schemaRefs/>
</ds:datastoreItem>
</file>

<file path=customXml/itemProps38.xml><?xml version="1.0" encoding="utf-8"?>
<ds:datastoreItem xmlns:ds="http://schemas.openxmlformats.org/officeDocument/2006/customXml" ds:itemID="{bc936822-749e-43d6-9fdd-82f5115dc60f}">
  <ds:schemaRefs/>
</ds:datastoreItem>
</file>

<file path=customXml/itemProps39.xml><?xml version="1.0" encoding="utf-8"?>
<ds:datastoreItem xmlns:ds="http://schemas.openxmlformats.org/officeDocument/2006/customXml" ds:itemID="{d415a0b4-01e4-4646-a3a6-13c8d78345a4}">
  <ds:schemaRefs/>
</ds:datastoreItem>
</file>

<file path=customXml/itemProps4.xml><?xml version="1.0" encoding="utf-8"?>
<ds:datastoreItem xmlns:ds="http://schemas.openxmlformats.org/officeDocument/2006/customXml" ds:itemID="{82e887d4-02b7-44cf-828b-f610d694c734}">
  <ds:schemaRefs/>
</ds:datastoreItem>
</file>

<file path=customXml/itemProps40.xml><?xml version="1.0" encoding="utf-8"?>
<ds:datastoreItem xmlns:ds="http://schemas.openxmlformats.org/officeDocument/2006/customXml" ds:itemID="{18ce890e-acbe-435c-bbf4-a632bf328df7}">
  <ds:schemaRefs/>
</ds:datastoreItem>
</file>

<file path=customXml/itemProps41.xml><?xml version="1.0" encoding="utf-8"?>
<ds:datastoreItem xmlns:ds="http://schemas.openxmlformats.org/officeDocument/2006/customXml" ds:itemID="{65024e27-751e-4695-8cbd-b61e0736b1a4}">
  <ds:schemaRefs/>
</ds:datastoreItem>
</file>

<file path=customXml/itemProps42.xml><?xml version="1.0" encoding="utf-8"?>
<ds:datastoreItem xmlns:ds="http://schemas.openxmlformats.org/officeDocument/2006/customXml" ds:itemID="{9fccb371-37e0-47c9-bce9-c51e5288a7f3}">
  <ds:schemaRefs/>
</ds:datastoreItem>
</file>

<file path=customXml/itemProps43.xml><?xml version="1.0" encoding="utf-8"?>
<ds:datastoreItem xmlns:ds="http://schemas.openxmlformats.org/officeDocument/2006/customXml" ds:itemID="{c28eb29a-108b-4d4d-9b0b-9a766b1313cb}">
  <ds:schemaRefs/>
</ds:datastoreItem>
</file>

<file path=customXml/itemProps44.xml><?xml version="1.0" encoding="utf-8"?>
<ds:datastoreItem xmlns:ds="http://schemas.openxmlformats.org/officeDocument/2006/customXml" ds:itemID="{31a80f36-7ae5-4da4-99df-da3cd410d891}">
  <ds:schemaRefs/>
</ds:datastoreItem>
</file>

<file path=customXml/itemProps45.xml><?xml version="1.0" encoding="utf-8"?>
<ds:datastoreItem xmlns:ds="http://schemas.openxmlformats.org/officeDocument/2006/customXml" ds:itemID="{f95bd028-c98f-467f-a9ab-ab6442485374}">
  <ds:schemaRefs/>
</ds:datastoreItem>
</file>

<file path=customXml/itemProps46.xml><?xml version="1.0" encoding="utf-8"?>
<ds:datastoreItem xmlns:ds="http://schemas.openxmlformats.org/officeDocument/2006/customXml" ds:itemID="{ea088e66-2752-42d8-ae93-5e1249794ef2}">
  <ds:schemaRefs/>
</ds:datastoreItem>
</file>

<file path=customXml/itemProps47.xml><?xml version="1.0" encoding="utf-8"?>
<ds:datastoreItem xmlns:ds="http://schemas.openxmlformats.org/officeDocument/2006/customXml" ds:itemID="{99145921-4e2d-4c06-bde0-a87a76abbbe8}">
  <ds:schemaRefs/>
</ds:datastoreItem>
</file>

<file path=customXml/itemProps48.xml><?xml version="1.0" encoding="utf-8"?>
<ds:datastoreItem xmlns:ds="http://schemas.openxmlformats.org/officeDocument/2006/customXml" ds:itemID="{0953b809-2b29-4648-a00a-959b1b65923e}">
  <ds:schemaRefs/>
</ds:datastoreItem>
</file>

<file path=customXml/itemProps49.xml><?xml version="1.0" encoding="utf-8"?>
<ds:datastoreItem xmlns:ds="http://schemas.openxmlformats.org/officeDocument/2006/customXml" ds:itemID="{ee91846f-183a-4c7c-8ff9-851ec2035084}">
  <ds:schemaRefs/>
</ds:datastoreItem>
</file>

<file path=customXml/itemProps5.xml><?xml version="1.0" encoding="utf-8"?>
<ds:datastoreItem xmlns:ds="http://schemas.openxmlformats.org/officeDocument/2006/customXml" ds:itemID="{41efac24-2db4-4c73-8a26-5adb9cde8f71}">
  <ds:schemaRefs/>
</ds:datastoreItem>
</file>

<file path=customXml/itemProps50.xml><?xml version="1.0" encoding="utf-8"?>
<ds:datastoreItem xmlns:ds="http://schemas.openxmlformats.org/officeDocument/2006/customXml" ds:itemID="{a80df6c5-828f-401b-ac20-cbd9f99055af}">
  <ds:schemaRefs/>
</ds:datastoreItem>
</file>

<file path=customXml/itemProps51.xml><?xml version="1.0" encoding="utf-8"?>
<ds:datastoreItem xmlns:ds="http://schemas.openxmlformats.org/officeDocument/2006/customXml" ds:itemID="{a42aea55-1cff-4dc5-adb8-1504751e8aca}">
  <ds:schemaRefs/>
</ds:datastoreItem>
</file>

<file path=customXml/itemProps52.xml><?xml version="1.0" encoding="utf-8"?>
<ds:datastoreItem xmlns:ds="http://schemas.openxmlformats.org/officeDocument/2006/customXml" ds:itemID="{c3abcfd1-a6f3-4e00-8c27-a43aba8f0eae}">
  <ds:schemaRefs/>
</ds:datastoreItem>
</file>

<file path=customXml/itemProps53.xml><?xml version="1.0" encoding="utf-8"?>
<ds:datastoreItem xmlns:ds="http://schemas.openxmlformats.org/officeDocument/2006/customXml" ds:itemID="{8ad2dcc5-131b-4780-91a4-8476c13810be}">
  <ds:schemaRefs/>
</ds:datastoreItem>
</file>

<file path=customXml/itemProps54.xml><?xml version="1.0" encoding="utf-8"?>
<ds:datastoreItem xmlns:ds="http://schemas.openxmlformats.org/officeDocument/2006/customXml" ds:itemID="{eba8651a-d2d0-4026-87fc-7382b5d3417d}">
  <ds:schemaRefs/>
</ds:datastoreItem>
</file>

<file path=customXml/itemProps55.xml><?xml version="1.0" encoding="utf-8"?>
<ds:datastoreItem xmlns:ds="http://schemas.openxmlformats.org/officeDocument/2006/customXml" ds:itemID="{ef86ad6c-f04e-4436-a13e-2cc45463de4e}">
  <ds:schemaRefs/>
</ds:datastoreItem>
</file>

<file path=customXml/itemProps56.xml><?xml version="1.0" encoding="utf-8"?>
<ds:datastoreItem xmlns:ds="http://schemas.openxmlformats.org/officeDocument/2006/customXml" ds:itemID="{2d77e483-fbb3-4ff1-babe-4134f3bf764c}">
  <ds:schemaRefs/>
</ds:datastoreItem>
</file>

<file path=customXml/itemProps57.xml><?xml version="1.0" encoding="utf-8"?>
<ds:datastoreItem xmlns:ds="http://schemas.openxmlformats.org/officeDocument/2006/customXml" ds:itemID="{59d8d909-c56c-4d63-9e29-cd6029fc9953}">
  <ds:schemaRefs/>
</ds:datastoreItem>
</file>

<file path=customXml/itemProps58.xml><?xml version="1.0" encoding="utf-8"?>
<ds:datastoreItem xmlns:ds="http://schemas.openxmlformats.org/officeDocument/2006/customXml" ds:itemID="{a08132f3-2cd7-4aab-8afe-3275e7795725}">
  <ds:schemaRefs/>
</ds:datastoreItem>
</file>

<file path=customXml/itemProps59.xml><?xml version="1.0" encoding="utf-8"?>
<ds:datastoreItem xmlns:ds="http://schemas.openxmlformats.org/officeDocument/2006/customXml" ds:itemID="{f176112a-0d78-433f-b3da-a1a79bc33608}">
  <ds:schemaRefs/>
</ds:datastoreItem>
</file>

<file path=customXml/itemProps6.xml><?xml version="1.0" encoding="utf-8"?>
<ds:datastoreItem xmlns:ds="http://schemas.openxmlformats.org/officeDocument/2006/customXml" ds:itemID="{53ed5112-ee2a-4f42-b7b4-f35806489a72}">
  <ds:schemaRefs/>
</ds:datastoreItem>
</file>

<file path=customXml/itemProps60.xml><?xml version="1.0" encoding="utf-8"?>
<ds:datastoreItem xmlns:ds="http://schemas.openxmlformats.org/officeDocument/2006/customXml" ds:itemID="{9e94a36e-0119-4437-9980-b2fd52b572d0}">
  <ds:schemaRefs/>
</ds:datastoreItem>
</file>

<file path=customXml/itemProps61.xml><?xml version="1.0" encoding="utf-8"?>
<ds:datastoreItem xmlns:ds="http://schemas.openxmlformats.org/officeDocument/2006/customXml" ds:itemID="{2e838334-f0d2-46c5-99d5-8e633844e74a}">
  <ds:schemaRefs/>
</ds:datastoreItem>
</file>

<file path=customXml/itemProps62.xml><?xml version="1.0" encoding="utf-8"?>
<ds:datastoreItem xmlns:ds="http://schemas.openxmlformats.org/officeDocument/2006/customXml" ds:itemID="{5c5bd8ba-0e74-4ffd-8d1d-65fb862ec050}">
  <ds:schemaRefs/>
</ds:datastoreItem>
</file>

<file path=customXml/itemProps63.xml><?xml version="1.0" encoding="utf-8"?>
<ds:datastoreItem xmlns:ds="http://schemas.openxmlformats.org/officeDocument/2006/customXml" ds:itemID="{1e791ad3-ccf7-4c89-8959-6bc8232c8aea}">
  <ds:schemaRefs/>
</ds:datastoreItem>
</file>

<file path=customXml/itemProps64.xml><?xml version="1.0" encoding="utf-8"?>
<ds:datastoreItem xmlns:ds="http://schemas.openxmlformats.org/officeDocument/2006/customXml" ds:itemID="{cb8288dd-6cc4-4f45-9d5f-a4946e3ea75e}">
  <ds:schemaRefs/>
</ds:datastoreItem>
</file>

<file path=customXml/itemProps7.xml><?xml version="1.0" encoding="utf-8"?>
<ds:datastoreItem xmlns:ds="http://schemas.openxmlformats.org/officeDocument/2006/customXml" ds:itemID="{bc571472-89a0-493c-bed7-b5bf672dea4b}">
  <ds:schemaRefs/>
</ds:datastoreItem>
</file>

<file path=customXml/itemProps8.xml><?xml version="1.0" encoding="utf-8"?>
<ds:datastoreItem xmlns:ds="http://schemas.openxmlformats.org/officeDocument/2006/customXml" ds:itemID="{9144fc55-0c59-41eb-94e9-85c6aa97cd9d}">
  <ds:schemaRefs/>
</ds:datastoreItem>
</file>

<file path=customXml/itemProps9.xml><?xml version="1.0" encoding="utf-8"?>
<ds:datastoreItem xmlns:ds="http://schemas.openxmlformats.org/officeDocument/2006/customXml" ds:itemID="{29cdf7c7-af16-4228-afdf-f0b49416c4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2024-02-27T11:18:00Z</dcterms:created>
  <dc:creator>Administrator</dc:creator>
  <cp:lastModifiedBy>阳光</cp:lastModifiedBy>
  <dcterms:modified xsi:type="dcterms:W3CDTF">2024-03-05T01:27:34Z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736813CA2AD64F6EA278DF47AAA5B28B_12</vt:lpwstr>
  </property>
</Properties>
</file>