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ascii="方正仿宋_GBK" w:hAnsi="Tahoma" w:eastAsia="方正仿宋_GBK" w:cs="Tahoma"/>
          <w:kern w:val="0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附件</w:t>
      </w:r>
      <w:r>
        <w:rPr>
          <w:rFonts w:hint="eastAsia" w:eastAsia="方正仿宋_GBK"/>
          <w:sz w:val="32"/>
          <w:szCs w:val="32"/>
        </w:rPr>
        <w:t>3</w:t>
      </w:r>
    </w:p>
    <w:p>
      <w:pPr>
        <w:snapToGrid w:val="0"/>
        <w:spacing w:line="58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 w:cs="Tahoma"/>
          <w:kern w:val="0"/>
          <w:sz w:val="44"/>
          <w:szCs w:val="44"/>
        </w:rPr>
        <w:t>2023年度</w:t>
      </w:r>
      <w:r>
        <w:rPr>
          <w:rFonts w:hint="eastAsia" w:ascii="方正小标宋_GBK" w:hAnsi="宋体" w:eastAsia="方正小标宋_GBK" w:cs="Tahoma"/>
          <w:kern w:val="0"/>
          <w:sz w:val="44"/>
          <w:szCs w:val="44"/>
          <w:lang w:val="en-US" w:eastAsia="zh-CN"/>
        </w:rPr>
        <w:t>巨鹿县文学艺术界联合会</w:t>
      </w:r>
      <w:r>
        <w:rPr>
          <w:rFonts w:hint="eastAsia" w:ascii="方正小标宋_GBK" w:hAnsi="宋体" w:eastAsia="方正小标宋_GBK" w:cs="Tahoma"/>
          <w:kern w:val="0"/>
          <w:sz w:val="44"/>
          <w:szCs w:val="44"/>
        </w:rPr>
        <w:t>整体</w:t>
      </w:r>
      <w:r>
        <w:rPr>
          <w:rFonts w:hint="eastAsia" w:ascii="方正小标宋_GBK" w:hAnsi="宋体" w:eastAsia="方正小标宋_GBK"/>
          <w:sz w:val="44"/>
          <w:szCs w:val="44"/>
        </w:rPr>
        <w:t>绩效</w:t>
      </w:r>
    </w:p>
    <w:p>
      <w:pPr>
        <w:snapToGrid w:val="0"/>
        <w:spacing w:line="580" w:lineRule="exact"/>
        <w:jc w:val="center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小标宋_GBK" w:hAnsi="宋体" w:eastAsia="方正小标宋_GBK"/>
          <w:sz w:val="44"/>
          <w:szCs w:val="44"/>
        </w:rPr>
        <w:t>自评工作报告</w:t>
      </w:r>
    </w:p>
    <w:p>
      <w:pPr>
        <w:snapToGrid w:val="0"/>
        <w:spacing w:line="400" w:lineRule="exac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</w:p>
    <w:p>
      <w:pPr>
        <w:snapToGrid w:val="0"/>
        <w:spacing w:line="580" w:lineRule="exact"/>
        <w:ind w:firstLine="640" w:firstLineChars="200"/>
        <w:rPr>
          <w:rFonts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一、绩效自评工作组织开展情况</w:t>
      </w:r>
    </w:p>
    <w:p>
      <w:pPr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（一）组织实施情况</w:t>
      </w:r>
    </w:p>
    <w:p>
      <w:pPr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为确保做好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度部门整体支出绩效自评工作，提高财政资金使用效益，根据县财政部门绩效评价工作要求，结合年度总体绩效目标和分类绩效目标，我局组织成立了绩效评价工作小组，评价小组采取座谈等方式听取情况，检查基本支出、项目支出有关账目，收集整理项目相关资料，对照部门内控制度、财务管理制度及“三重一大”等相关规定，分工协作、合力推进的工作机制，组织开展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年度绩效自评工作。</w:t>
      </w:r>
    </w:p>
    <w:p>
      <w:pPr>
        <w:numPr>
          <w:ilvl w:val="0"/>
          <w:numId w:val="1"/>
        </w:numPr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预算资金安排及分配支付情况</w:t>
      </w:r>
    </w:p>
    <w:p>
      <w:pPr>
        <w:numPr>
          <w:ilvl w:val="0"/>
          <w:numId w:val="0"/>
        </w:numPr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年本年度预算安排资金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115.17</w:t>
      </w:r>
      <w:r>
        <w:rPr>
          <w:rFonts w:hint="eastAsia" w:ascii="仿宋" w:hAnsi="仿宋" w:eastAsia="仿宋" w:cs="仿宋"/>
          <w:sz w:val="32"/>
          <w:szCs w:val="32"/>
        </w:rPr>
        <w:t xml:space="preserve"> 万元，其中基本支出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81.8</w:t>
      </w:r>
      <w:r>
        <w:rPr>
          <w:rFonts w:hint="eastAsia" w:ascii="仿宋" w:hAnsi="仿宋" w:eastAsia="仿宋" w:cs="仿宋"/>
          <w:sz w:val="32"/>
          <w:szCs w:val="32"/>
        </w:rPr>
        <w:t>万元，各项支出合法合规，符合相关规定。</w:t>
      </w:r>
    </w:p>
    <w:p>
      <w:pPr>
        <w:snapToGrid w:val="0"/>
        <w:spacing w:line="580" w:lineRule="exact"/>
        <w:ind w:firstLine="640" w:firstLineChars="200"/>
        <w:rPr>
          <w:rFonts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二、绩效目标实现情况</w:t>
      </w:r>
    </w:p>
    <w:p>
      <w:pPr>
        <w:numPr>
          <w:ilvl w:val="0"/>
          <w:numId w:val="0"/>
        </w:numPr>
        <w:snapToGrid w:val="0"/>
        <w:spacing w:line="580" w:lineRule="exact"/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部门整体绩效目标实现情况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left="198" w:firstLine="640" w:firstLineChars="200"/>
        <w:jc w:val="left"/>
        <w:textAlignment w:val="auto"/>
        <w:rPr>
          <w:rFonts w:hint="eastAsia" w:ascii="仿宋_GB2312" w:hAnsi="Times New Roman" w:eastAsia="仿宋_GB2312"/>
          <w:b w:val="0"/>
          <w:bCs/>
          <w:sz w:val="32"/>
          <w:szCs w:val="32"/>
        </w:rPr>
      </w:pPr>
      <w:r>
        <w:rPr>
          <w:rFonts w:hint="eastAsia" w:ascii="仿宋_GB2312" w:hAnsi="Times New Roman" w:eastAsia="仿宋_GB2312"/>
          <w:b w:val="0"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 加强组织领导，完善工作机制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left="198" w:firstLine="640" w:firstLineChars="200"/>
        <w:jc w:val="left"/>
        <w:textAlignment w:val="auto"/>
        <w:rPr>
          <w:rFonts w:hint="eastAsia" w:ascii="仿宋_GB2312" w:hAnsi="Times New Roman" w:eastAsia="仿宋_GB2312"/>
          <w:b w:val="0"/>
          <w:bCs/>
          <w:sz w:val="32"/>
          <w:szCs w:val="32"/>
        </w:rPr>
      </w:pP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年度预算绩效工作由</w:t>
      </w:r>
      <w:r>
        <w:rPr>
          <w:rFonts w:hint="eastAsia" w:ascii="仿宋_GB2312" w:hAnsi="Times New Roman" w:eastAsia="仿宋_GB2312"/>
          <w:b w:val="0"/>
          <w:bCs/>
          <w:sz w:val="32"/>
          <w:szCs w:val="32"/>
          <w:lang w:val="en-US" w:eastAsia="zh-CN"/>
        </w:rPr>
        <w:t>主席张胜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负责，制定完善</w:t>
      </w:r>
      <w:r>
        <w:rPr>
          <w:rFonts w:hint="eastAsia" w:ascii="仿宋_GB2312" w:hAnsi="Times New Roman" w:eastAsia="仿宋_GB2312"/>
          <w:b w:val="0"/>
          <w:bCs/>
          <w:sz w:val="32"/>
          <w:szCs w:val="32"/>
          <w:lang w:val="en-US" w:eastAsia="zh-CN"/>
        </w:rPr>
        <w:t>部门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预算绩效管理制度、资金管理办法、工作保障机制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等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left="198" w:firstLine="640" w:firstLineChars="200"/>
        <w:jc w:val="left"/>
        <w:textAlignment w:val="auto"/>
        <w:rPr>
          <w:rFonts w:hint="eastAsia" w:ascii="仿宋_GB2312" w:hAnsi="Times New Roman" w:eastAsia="仿宋_GB2312"/>
          <w:b w:val="0"/>
          <w:bCs/>
          <w:sz w:val="32"/>
          <w:szCs w:val="32"/>
        </w:rPr>
      </w:pPr>
      <w:r>
        <w:rPr>
          <w:rFonts w:hint="eastAsia" w:ascii="仿宋_GB2312" w:hAnsi="Times New Roman" w:eastAsia="仿宋_GB2312"/>
          <w:b w:val="0"/>
          <w:bCs/>
          <w:sz w:val="32"/>
          <w:szCs w:val="32"/>
          <w:lang w:val="en-US" w:eastAsia="zh-CN"/>
        </w:rPr>
        <w:t>2、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 强化预算执行，严格支出管理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left="198" w:firstLine="640" w:firstLineChars="200"/>
        <w:jc w:val="left"/>
        <w:textAlignment w:val="auto"/>
        <w:rPr>
          <w:rFonts w:hint="eastAsia" w:ascii="仿宋_GB2312" w:hAnsi="Times New Roman" w:eastAsia="仿宋_GB2312"/>
          <w:b w:val="0"/>
          <w:bCs/>
          <w:sz w:val="32"/>
          <w:szCs w:val="32"/>
        </w:rPr>
      </w:pP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强化财政预算执行，在保障机关工作正常运转的前提下，要厉行节约，坚决杜绝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铺张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浪费。严格做到专款专用、事财相符，做到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支出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事项合理，程序合法，进度合规。进一步优化预算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支出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结构，创新财政资金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支出</w:t>
      </w:r>
      <w:bookmarkStart w:id="0" w:name="_GoBack"/>
      <w:bookmarkEnd w:id="0"/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思路，合理改进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支出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方式，确保按照时间节点完成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支出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任务。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left="198" w:firstLine="640" w:firstLineChars="200"/>
        <w:jc w:val="left"/>
        <w:textAlignment w:val="auto"/>
        <w:rPr>
          <w:rFonts w:hint="eastAsia" w:ascii="仿宋_GB2312" w:hAnsi="Times New Roman" w:eastAsia="仿宋_GB2312"/>
          <w:b w:val="0"/>
          <w:bCs/>
          <w:sz w:val="32"/>
          <w:szCs w:val="32"/>
        </w:rPr>
      </w:pPr>
      <w:r>
        <w:rPr>
          <w:rFonts w:hint="eastAsia" w:ascii="仿宋_GB2312" w:hAnsi="Times New Roman" w:eastAsia="仿宋_GB2312"/>
          <w:b w:val="0"/>
          <w:bCs/>
          <w:sz w:val="32"/>
          <w:szCs w:val="32"/>
          <w:lang w:val="en-US" w:eastAsia="zh-CN"/>
        </w:rPr>
        <w:t>3、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 健全评价机制，狠抓工作落实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left="198" w:firstLine="640" w:firstLineChars="200"/>
        <w:jc w:val="left"/>
        <w:textAlignment w:val="auto"/>
        <w:rPr>
          <w:rFonts w:hint="eastAsia" w:ascii="仿宋_GB2312" w:hAnsi="Times New Roman" w:eastAsia="仿宋_GB2312"/>
          <w:b w:val="0"/>
          <w:bCs/>
          <w:sz w:val="32"/>
          <w:szCs w:val="32"/>
        </w:rPr>
      </w:pP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制定科学评价办法，对年度预算绩效开展全方位评价，及时发现工作中存在的问题，研究解决对策，及时整改，调节优化支出结构，提高财政资金使用效益。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left="198" w:firstLine="640" w:firstLineChars="200"/>
        <w:jc w:val="left"/>
        <w:textAlignment w:val="auto"/>
        <w:rPr>
          <w:rFonts w:hint="eastAsia" w:ascii="仿宋_GB2312" w:hAnsi="Times New Roman" w:eastAsia="仿宋_GB2312"/>
          <w:b w:val="0"/>
          <w:bCs/>
          <w:sz w:val="32"/>
          <w:szCs w:val="32"/>
        </w:rPr>
      </w:pP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 强化业务培训，加大宣传力度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firstLine="640" w:firstLineChars="200"/>
        <w:jc w:val="left"/>
        <w:textAlignment w:val="auto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制定培训计划，加大对财务人员业务能力培训工作力度，每季度培训一次，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使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财务人员熟悉工作流程，掌握工作方法，提升工作能力。同时，加强宣传，强化预算绩效管理意识，促进预算绩效管理绩效水平进一步提升。</w:t>
      </w:r>
    </w:p>
    <w:p>
      <w:pPr>
        <w:numPr>
          <w:ilvl w:val="0"/>
          <w:numId w:val="3"/>
        </w:numPr>
        <w:snapToGrid w:val="0"/>
        <w:spacing w:line="580" w:lineRule="exact"/>
        <w:ind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绩效目标设定质量情况</w:t>
      </w:r>
    </w:p>
    <w:p>
      <w:pPr>
        <w:pStyle w:val="2"/>
        <w:ind w:firstLine="640" w:firstLineChars="200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hd w:val="clear" w:color="auto" w:fill="auto"/>
          <w:lang w:val="en-US" w:eastAsia="zh-CN"/>
        </w:rPr>
        <w:t>年初预算准确度不高，与实际执行数有一定的差距，年中需要做预算调整。</w:t>
      </w:r>
    </w:p>
    <w:p>
      <w:pPr>
        <w:pStyle w:val="10"/>
        <w:pageBreakBefore w:val="0"/>
        <w:kinsoku/>
        <w:wordWrap/>
        <w:overflowPunct/>
        <w:topLinePunct w:val="0"/>
        <w:bidi w:val="0"/>
        <w:spacing w:line="240" w:lineRule="auto"/>
        <w:ind w:firstLine="640" w:firstLineChars="20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绩效管理还不是很完善，绩效管理是个系统化的工程，不同单位在进行绩效管理时，根据单位的实际情况进行合理的设置考核指标，确保各个环节有序连贯，达到专业性的考量。科学设置绩效考核指标，注重质与量的平衡；完善绩效考核流程，强化绩效反馈机制，运用绩效考评手段，提高财政资金的使用效益。</w:t>
      </w:r>
    </w:p>
    <w:p>
      <w:pPr>
        <w:numPr>
          <w:ilvl w:val="0"/>
          <w:numId w:val="3"/>
        </w:numPr>
        <w:snapToGrid w:val="0"/>
        <w:spacing w:line="580" w:lineRule="exact"/>
        <w:ind w:left="0" w:leftChars="0" w:firstLine="640" w:firstLineChars="200"/>
        <w:rPr>
          <w:rFonts w:hint="eastAsia"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整改措施及结果应用</w:t>
      </w:r>
    </w:p>
    <w:p>
      <w:pPr>
        <w:pStyle w:val="2"/>
        <w:numPr>
          <w:ilvl w:val="0"/>
          <w:numId w:val="0"/>
        </w:numPr>
      </w:pPr>
    </w:p>
    <w:p>
      <w:pPr>
        <w:widowControl/>
        <w:adjustRightInd w:val="0"/>
        <w:snapToGrid w:val="0"/>
        <w:spacing w:line="360" w:lineRule="auto"/>
        <w:ind w:firstLine="640" w:firstLineChars="200"/>
        <w:textAlignment w:val="baseline"/>
        <w:rPr>
          <w:rFonts w:ascii="仿宋_GB2312" w:hAnsi="Tahoma" w:eastAsia="仿宋_GB2312" w:cs="DengXian-Regular"/>
          <w:kern w:val="0"/>
          <w:sz w:val="32"/>
          <w:szCs w:val="32"/>
        </w:rPr>
      </w:pP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通过自评，202</w:t>
      </w:r>
      <w:r>
        <w:rPr>
          <w:rFonts w:hint="eastAsia" w:ascii="仿宋_GB2312" w:hAnsi="Tahoma" w:eastAsia="仿宋_GB2312" w:cs="DengXian-Regular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年我部门所有预算项目实际完成绩效值均已达到预期绩效指标，项目实施效果明显，达到预期要求，提高了资金使用效益。</w:t>
      </w:r>
    </w:p>
    <w:p>
      <w:pPr>
        <w:ind w:firstLine="64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为进一步规范和加强预算资金及资产管理，提高财政资金使用效益，我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单位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将继续坚持按下列要求规范自己：遵循先有预算、后有支出的原则，加强财务管理和内部控制监督。</w:t>
      </w:r>
      <w:r>
        <w:rPr>
          <w:rFonts w:hint="eastAsia" w:ascii="仿宋" w:hAnsi="仿宋" w:eastAsia="仿宋" w:cs="仿宋"/>
          <w:sz w:val="30"/>
          <w:szCs w:val="30"/>
        </w:rPr>
        <w:t>加强日常监控工作。不断积累经验，完善管理机制。严格人员管理,提高绩效目标管理水平。加强财务人员培训，熟练掌握预算编制和预算执行等各项政策，严格遵守各项财经纪律，不断提高业务能力，确保指标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与预算</w:t>
      </w:r>
      <w:r>
        <w:rPr>
          <w:rFonts w:hint="eastAsia" w:ascii="仿宋" w:hAnsi="仿宋" w:eastAsia="仿宋" w:cs="仿宋"/>
          <w:sz w:val="30"/>
          <w:szCs w:val="30"/>
        </w:rPr>
        <w:t>执行过程不交叉，不断提高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绩效</w:t>
      </w:r>
      <w:r>
        <w:rPr>
          <w:rFonts w:hint="eastAsia" w:ascii="仿宋" w:hAnsi="仿宋" w:eastAsia="仿宋" w:cs="仿宋"/>
          <w:sz w:val="30"/>
          <w:szCs w:val="30"/>
        </w:rPr>
        <w:t>目标管理水平。</w:t>
      </w:r>
    </w:p>
    <w:p>
      <w:pPr>
        <w:pStyle w:val="2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巨鹿县文学艺术界联合会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2024年5月9日</w:t>
      </w:r>
    </w:p>
    <w:sectPr>
      <w:pgSz w:w="11906" w:h="16838"/>
      <w:pgMar w:top="2098" w:right="1418" w:bottom="153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ngXian-Regular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B399B4"/>
    <w:multiLevelType w:val="singleLevel"/>
    <w:tmpl w:val="1FB399B4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4FA06AFA"/>
    <w:multiLevelType w:val="singleLevel"/>
    <w:tmpl w:val="4FA06AF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9AB596D"/>
    <w:multiLevelType w:val="singleLevel"/>
    <w:tmpl w:val="69AB596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1NGJhYmIyZTFiZTg1N2FmNTlkMzI1ODA1OGQ1OWUifQ=="/>
  </w:docVars>
  <w:rsids>
    <w:rsidRoot w:val="00EF16A3"/>
    <w:rsid w:val="0003266D"/>
    <w:rsid w:val="000B5213"/>
    <w:rsid w:val="001627CF"/>
    <w:rsid w:val="00172022"/>
    <w:rsid w:val="00176210"/>
    <w:rsid w:val="001D2D4C"/>
    <w:rsid w:val="00206C22"/>
    <w:rsid w:val="002B509A"/>
    <w:rsid w:val="003444DB"/>
    <w:rsid w:val="00383AC5"/>
    <w:rsid w:val="003A03E0"/>
    <w:rsid w:val="003B412A"/>
    <w:rsid w:val="00432709"/>
    <w:rsid w:val="0047487F"/>
    <w:rsid w:val="00491FCD"/>
    <w:rsid w:val="004E6C05"/>
    <w:rsid w:val="004F6F9F"/>
    <w:rsid w:val="00546BCB"/>
    <w:rsid w:val="005C236C"/>
    <w:rsid w:val="005C5417"/>
    <w:rsid w:val="005E6EC9"/>
    <w:rsid w:val="00665896"/>
    <w:rsid w:val="00693A60"/>
    <w:rsid w:val="006E7D57"/>
    <w:rsid w:val="0071336C"/>
    <w:rsid w:val="0071475B"/>
    <w:rsid w:val="00793214"/>
    <w:rsid w:val="007A651F"/>
    <w:rsid w:val="007D43DA"/>
    <w:rsid w:val="007E50DB"/>
    <w:rsid w:val="007E661D"/>
    <w:rsid w:val="007F4797"/>
    <w:rsid w:val="007F5EE6"/>
    <w:rsid w:val="0081530B"/>
    <w:rsid w:val="008C31C3"/>
    <w:rsid w:val="008E0E58"/>
    <w:rsid w:val="00941865"/>
    <w:rsid w:val="00986803"/>
    <w:rsid w:val="0099577A"/>
    <w:rsid w:val="009F1522"/>
    <w:rsid w:val="00A06D88"/>
    <w:rsid w:val="00A909F6"/>
    <w:rsid w:val="00AB70A8"/>
    <w:rsid w:val="00AF5C06"/>
    <w:rsid w:val="00B0713E"/>
    <w:rsid w:val="00B20499"/>
    <w:rsid w:val="00B27489"/>
    <w:rsid w:val="00B8177D"/>
    <w:rsid w:val="00B86365"/>
    <w:rsid w:val="00BA723B"/>
    <w:rsid w:val="00BE032C"/>
    <w:rsid w:val="00BE07DC"/>
    <w:rsid w:val="00C242EC"/>
    <w:rsid w:val="00CE156F"/>
    <w:rsid w:val="00D23678"/>
    <w:rsid w:val="00D43ED6"/>
    <w:rsid w:val="00DA1AC7"/>
    <w:rsid w:val="00DC2768"/>
    <w:rsid w:val="00DE50A2"/>
    <w:rsid w:val="00DF6FF4"/>
    <w:rsid w:val="00E57322"/>
    <w:rsid w:val="00E841B7"/>
    <w:rsid w:val="00E963F0"/>
    <w:rsid w:val="00ED5E84"/>
    <w:rsid w:val="00EE0B52"/>
    <w:rsid w:val="00EF16A3"/>
    <w:rsid w:val="00F57E52"/>
    <w:rsid w:val="036363D4"/>
    <w:rsid w:val="08CC67C9"/>
    <w:rsid w:val="08DF64FD"/>
    <w:rsid w:val="0BDC4F75"/>
    <w:rsid w:val="0CC65343"/>
    <w:rsid w:val="19612919"/>
    <w:rsid w:val="1A496D80"/>
    <w:rsid w:val="1B5E7755"/>
    <w:rsid w:val="236C3F24"/>
    <w:rsid w:val="2A497822"/>
    <w:rsid w:val="2BCE6231"/>
    <w:rsid w:val="3BAE3989"/>
    <w:rsid w:val="3C493FAD"/>
    <w:rsid w:val="3FC2057E"/>
    <w:rsid w:val="5023629C"/>
    <w:rsid w:val="575B2A6E"/>
    <w:rsid w:val="6EB02F99"/>
    <w:rsid w:val="73304ADA"/>
    <w:rsid w:val="73B52DFF"/>
    <w:rsid w:val="76830195"/>
    <w:rsid w:val="7AAA2F92"/>
    <w:rsid w:val="7B4056A4"/>
    <w:rsid w:val="7C6D24C9"/>
    <w:rsid w:val="7D4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Calibri" w:hAnsi="Calibri"/>
    </w:r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1157</Words>
  <Characters>1183</Characters>
  <Lines>3</Lines>
  <Paragraphs>1</Paragraphs>
  <TotalTime>39</TotalTime>
  <ScaleCrop>false</ScaleCrop>
  <LinksUpToDate>false</LinksUpToDate>
  <CharactersWithSpaces>1268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2019-11-14T00:58:00Z</dcterms:created>
  <dc:creator>user</dc:creator>
  <cp:lastModifiedBy>飞奔的鳄鱼</cp:lastModifiedBy>
  <cp:lastPrinted>2020-01-06T00:47:00Z</cp:lastPrinted>
  <dcterms:modified xsi:type="dcterms:W3CDTF">2024-07-08T02:37:04Z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3A96FEC672D44A6BA17BCAA7F19EAE79</vt:lpwstr>
  </property>
</Properties>
</file>