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方正小标宋简体" w:hAnsi="方正小标宋简体" w:eastAsia="方正小标宋简体" w:cs="方正小标宋简体"/>
          <w:b w:val="0"/>
          <w:bCs/>
          <w:color w:val="333333"/>
          <w:sz w:val="40"/>
          <w:szCs w:val="40"/>
          <w:u w:val="none"/>
          <w:shd w:val="clear" w:color="auto" w:fill="FFFFFF"/>
          <w:lang w:eastAsia="zh-CN"/>
        </w:rPr>
      </w:pPr>
      <w:r>
        <w:rPr>
          <w:rFonts w:hint="eastAsia" w:ascii="方正小标宋简体" w:hAnsi="方正小标宋简体" w:eastAsia="方正小标宋简体" w:cs="方正小标宋简体"/>
          <w:b w:val="0"/>
          <w:bCs/>
          <w:color w:val="333333"/>
          <w:sz w:val="40"/>
          <w:szCs w:val="40"/>
          <w:u w:val="none"/>
          <w:shd w:val="clear" w:color="auto" w:fill="FFFFFF"/>
        </w:rPr>
        <w:t>巨鹿县</w:t>
      </w:r>
      <w:r>
        <w:rPr>
          <w:rFonts w:hint="eastAsia" w:ascii="方正小标宋简体" w:hAnsi="方正小标宋简体" w:eastAsia="方正小标宋简体" w:cs="方正小标宋简体"/>
          <w:b w:val="0"/>
          <w:bCs/>
          <w:color w:val="333333"/>
          <w:sz w:val="40"/>
          <w:szCs w:val="40"/>
          <w:u w:val="none"/>
          <w:shd w:val="clear" w:color="auto" w:fill="FFFFFF"/>
          <w:lang w:eastAsia="zh-CN"/>
        </w:rPr>
        <w:t>教育局</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方正小标宋简体" w:hAnsi="方正小标宋简体" w:eastAsia="方正小标宋简体" w:cs="方正小标宋简体"/>
          <w:b w:val="0"/>
          <w:bCs/>
          <w:color w:val="333333"/>
          <w:sz w:val="40"/>
          <w:szCs w:val="40"/>
          <w:u w:val="none"/>
          <w:shd w:val="clear" w:color="auto" w:fill="FFFFFF"/>
        </w:rPr>
      </w:pPr>
      <w:r>
        <w:rPr>
          <w:rFonts w:hint="eastAsia" w:ascii="方正小标宋简体" w:hAnsi="方正小标宋简体" w:eastAsia="方正小标宋简体" w:cs="方正小标宋简体"/>
          <w:b w:val="0"/>
          <w:bCs/>
          <w:color w:val="333333"/>
          <w:sz w:val="40"/>
          <w:szCs w:val="40"/>
          <w:u w:val="none"/>
          <w:shd w:val="clear" w:color="auto" w:fill="FFFFFF"/>
          <w:lang w:eastAsia="zh-CN"/>
        </w:rPr>
        <w:t>2024</w:t>
      </w:r>
      <w:r>
        <w:rPr>
          <w:rFonts w:hint="eastAsia" w:ascii="方正小标宋简体" w:hAnsi="方正小标宋简体" w:eastAsia="方正小标宋简体" w:cs="方正小标宋简体"/>
          <w:b w:val="0"/>
          <w:bCs/>
          <w:color w:val="333333"/>
          <w:sz w:val="40"/>
          <w:szCs w:val="40"/>
          <w:u w:val="none"/>
          <w:shd w:val="clear" w:color="auto" w:fill="FFFFFF"/>
        </w:rPr>
        <w:t>年</w:t>
      </w:r>
      <w:r>
        <w:rPr>
          <w:rFonts w:hint="eastAsia" w:ascii="方正小标宋简体" w:hAnsi="方正小标宋简体" w:eastAsia="方正小标宋简体" w:cs="方正小标宋简体"/>
          <w:b w:val="0"/>
          <w:bCs/>
          <w:color w:val="333333"/>
          <w:sz w:val="40"/>
          <w:szCs w:val="40"/>
          <w:u w:val="none"/>
          <w:shd w:val="clear" w:color="auto" w:fill="FFFFFF"/>
          <w:lang w:eastAsia="zh-CN"/>
        </w:rPr>
        <w:t>政府</w:t>
      </w:r>
      <w:r>
        <w:rPr>
          <w:rFonts w:hint="eastAsia" w:ascii="方正小标宋简体" w:hAnsi="方正小标宋简体" w:eastAsia="方正小标宋简体" w:cs="方正小标宋简体"/>
          <w:b w:val="0"/>
          <w:bCs/>
          <w:color w:val="333333"/>
          <w:sz w:val="40"/>
          <w:szCs w:val="40"/>
          <w:u w:val="none"/>
          <w:shd w:val="clear" w:color="auto" w:fill="FFFFFF"/>
        </w:rPr>
        <w:t>信息公开</w:t>
      </w:r>
      <w:r>
        <w:rPr>
          <w:rFonts w:hint="eastAsia" w:ascii="方正小标宋简体" w:hAnsi="方正小标宋简体" w:eastAsia="方正小标宋简体" w:cs="方正小标宋简体"/>
          <w:b w:val="0"/>
          <w:bCs/>
          <w:color w:val="333333"/>
          <w:sz w:val="40"/>
          <w:szCs w:val="40"/>
          <w:u w:val="none"/>
          <w:shd w:val="clear" w:color="auto" w:fill="FFFFFF"/>
          <w:lang w:eastAsia="zh-CN"/>
        </w:rPr>
        <w:t>工作</w:t>
      </w:r>
      <w:r>
        <w:rPr>
          <w:rFonts w:hint="eastAsia" w:ascii="方正小标宋简体" w:hAnsi="方正小标宋简体" w:eastAsia="方正小标宋简体" w:cs="方正小标宋简体"/>
          <w:b w:val="0"/>
          <w:bCs/>
          <w:color w:val="333333"/>
          <w:sz w:val="40"/>
          <w:szCs w:val="40"/>
          <w:u w:val="none"/>
          <w:shd w:val="clear" w:color="auto" w:fill="FFFFFF"/>
        </w:rPr>
        <w:t>年度报告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b/>
          <w:color w:val="333333"/>
          <w:sz w:val="32"/>
          <w:szCs w:val="32"/>
          <w:shd w:val="clear" w:color="auto" w:fill="FFFFFF"/>
        </w:rPr>
      </w:pPr>
    </w:p>
    <w:p>
      <w:pPr>
        <w:adjustRightInd w:val="0"/>
        <w:spacing w:line="54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根据《中华人民共和国政府信息公开条例》《河北省实施〈中华人民共和国政府信息公开条例〉办法》等规定，发布本年度报告。报告中所列数据统计期限为2024年1月1日至12月31日，电子版报告可在巨鹿县政府门户网站政务公开-政府信息年度报告栏目中下载。</w:t>
      </w:r>
    </w:p>
    <w:p>
      <w:pPr>
        <w:pStyle w:val="5"/>
        <w:widowControl/>
        <w:spacing w:before="0" w:beforeAutospacing="0" w:after="0" w:afterAutospacing="0" w:line="540" w:lineRule="exact"/>
        <w:ind w:firstLine="640" w:firstLineChars="200"/>
        <w:jc w:val="both"/>
        <w:rPr>
          <w:rFonts w:hint="eastAsia" w:ascii="黑体" w:hAnsi="黑体" w:eastAsia="黑体" w:cs="黑体"/>
          <w:kern w:val="1"/>
          <w:sz w:val="32"/>
          <w:szCs w:val="32"/>
          <w:lang w:val="en-US" w:eastAsia="zh-CN"/>
        </w:rPr>
      </w:pPr>
      <w:r>
        <w:rPr>
          <w:rFonts w:hint="eastAsia" w:ascii="黑体" w:hAnsi="黑体" w:eastAsia="黑体" w:cs="黑体"/>
          <w:kern w:val="1"/>
          <w:sz w:val="32"/>
          <w:szCs w:val="32"/>
          <w:lang w:val="en-US" w:eastAsia="zh-CN"/>
        </w:rPr>
        <w:t>一、总体情况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color w:val="333333"/>
          <w:sz w:val="32"/>
          <w:szCs w:val="32"/>
          <w:shd w:val="clear" w:color="auto" w:fill="FFFFFF"/>
          <w:lang w:val="en-US" w:eastAsia="zh-CN"/>
        </w:rPr>
      </w:pPr>
      <w:r>
        <w:rPr>
          <w:rFonts w:hint="eastAsia" w:ascii="仿宋_GB2312" w:hAnsi="仿宋_GB2312" w:eastAsia="仿宋_GB2312" w:cs="仿宋_GB2312"/>
          <w:b w:val="0"/>
          <w:bCs/>
          <w:color w:val="333333"/>
          <w:sz w:val="32"/>
          <w:szCs w:val="32"/>
          <w:shd w:val="clear" w:color="auto" w:fill="FFFFFF"/>
          <w:lang w:val="en-US" w:eastAsia="zh-CN"/>
        </w:rPr>
        <w:t>2024年，教育局在县委、县政府的正确领导和市教育局指导下，认真贯彻落实《中华人民共和国政府信息公开条例》，建立健全工作机制，依法推进政府信息公开，着力打造服务型机关，认真完成了政府信息公开各项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color w:val="333333"/>
          <w:sz w:val="32"/>
          <w:szCs w:val="32"/>
          <w:shd w:val="clear" w:color="auto" w:fill="FFFFFF"/>
          <w:lang w:val="en-US" w:eastAsia="zh-CN"/>
        </w:rPr>
      </w:pPr>
      <w:r>
        <w:rPr>
          <w:rFonts w:hint="eastAsia" w:ascii="仿宋_GB2312" w:hAnsi="仿宋_GB2312" w:eastAsia="仿宋_GB2312" w:cs="仿宋_GB2312"/>
          <w:b w:val="0"/>
          <w:bCs/>
          <w:color w:val="333333"/>
          <w:sz w:val="32"/>
          <w:szCs w:val="32"/>
          <w:shd w:val="clear" w:color="auto" w:fill="FFFFFF"/>
          <w:lang w:val="en-US" w:eastAsia="zh-CN"/>
        </w:rPr>
        <w:t>（一）主动公开进一步加强。2024年，我局按照《中华人民共和国政府信息公开条例》规定的主动公开信息范围，按要求发布或更新信息，通过“巨鹿教育”微信公众号，主动适应全媒体时代信息传播的新特点和新要求，积极探索政府信息公开的新渠道和新形式。2024年，教育局在县政府信息公开平台主动公开新闻信息45条，通过“巨鹿教育”微信公众号发布信息1266条、报纸、广播电视等媒体发布新闻信息55条。通过“巨好办-立即办”、阳光理政、12345</w:t>
      </w:r>
      <w:bookmarkStart w:id="0" w:name="_GoBack"/>
      <w:bookmarkEnd w:id="0"/>
      <w:r>
        <w:rPr>
          <w:rFonts w:hint="eastAsia" w:ascii="仿宋_GB2312" w:hAnsi="仿宋_GB2312" w:eastAsia="仿宋_GB2312" w:cs="仿宋_GB2312"/>
          <w:b w:val="0"/>
          <w:bCs/>
          <w:color w:val="333333"/>
          <w:sz w:val="32"/>
          <w:szCs w:val="32"/>
          <w:shd w:val="clear" w:color="auto" w:fill="FFFFFF"/>
          <w:lang w:val="en-US" w:eastAsia="zh-CN"/>
        </w:rPr>
        <w:t>便民服务平台答复群众关心问题153条。义务教育薄弱学校办学条件改善情况、农村义务教育学生营养改善计划、义务教育均衡发展督导评估认定工作开展情况、职业院校教学质量年度报告、义务教育招生入学政策、范围、条件、机构职能、领导分工、信息指南、目录、信息公开制度等应公示信息都已经依法公开、公示。另外，我局没有门户网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color w:val="333333"/>
          <w:sz w:val="32"/>
          <w:szCs w:val="32"/>
          <w:shd w:val="clear" w:color="auto" w:fill="FFFFFF"/>
          <w:lang w:val="en-US" w:eastAsia="zh-CN"/>
        </w:rPr>
      </w:pPr>
      <w:r>
        <w:rPr>
          <w:rFonts w:hint="eastAsia" w:ascii="仿宋_GB2312" w:hAnsi="仿宋_GB2312" w:eastAsia="仿宋_GB2312" w:cs="仿宋_GB2312"/>
          <w:b w:val="0"/>
          <w:bCs/>
          <w:color w:val="333333"/>
          <w:sz w:val="32"/>
          <w:szCs w:val="32"/>
          <w:shd w:val="clear" w:color="auto" w:fill="FFFFFF"/>
          <w:lang w:val="en-US" w:eastAsia="zh-CN"/>
        </w:rPr>
        <w:t>（二）依申请公开情况。严格落实《中华人民共和国政府信息公开条例》，高标准执行《河北省政府信息公开申请办理规范》，依据《答复格式文本》制作政府信息公开申请答复书、告知书等，满足群众信息需求。2024年，教育局无依申请公开信息。</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color w:val="333333"/>
          <w:sz w:val="32"/>
          <w:szCs w:val="32"/>
          <w:shd w:val="clear" w:color="auto" w:fill="FFFFFF"/>
          <w:lang w:val="en-US" w:eastAsia="zh-CN"/>
        </w:rPr>
      </w:pPr>
      <w:r>
        <w:rPr>
          <w:rFonts w:hint="eastAsia" w:ascii="仿宋_GB2312" w:hAnsi="仿宋_GB2312" w:eastAsia="仿宋_GB2312" w:cs="仿宋_GB2312"/>
          <w:b w:val="0"/>
          <w:bCs/>
          <w:color w:val="333333"/>
          <w:sz w:val="32"/>
          <w:szCs w:val="32"/>
          <w:shd w:val="clear" w:color="auto" w:fill="FFFFFF"/>
          <w:lang w:val="en-US" w:eastAsia="zh-CN"/>
        </w:rPr>
        <w:t>（三）严格政府信息管理。认真贯彻落实《关于进一步规范政府文件信息公开审查工作的通知》要求，将公文属性源头认定和发布审查嵌入发文流程，有效解决政府文件公开不到位问题；修订完善了教育局《信息公开保密审查表》，按照“谁发布、谁负责”的原则，对政府信息公开平台信息发布工作进行规范，进一步完善政府文件信息公开流程。</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color w:val="333333"/>
          <w:sz w:val="32"/>
          <w:szCs w:val="32"/>
          <w:shd w:val="clear" w:color="auto" w:fill="FFFFFF"/>
          <w:lang w:val="en-US" w:eastAsia="zh-CN"/>
        </w:rPr>
      </w:pPr>
      <w:r>
        <w:rPr>
          <w:rFonts w:hint="eastAsia" w:ascii="仿宋_GB2312" w:hAnsi="仿宋_GB2312" w:eastAsia="仿宋_GB2312" w:cs="仿宋_GB2312"/>
          <w:b w:val="0"/>
          <w:bCs/>
          <w:color w:val="333333"/>
          <w:sz w:val="32"/>
          <w:szCs w:val="32"/>
          <w:shd w:val="clear" w:color="auto" w:fill="FFFFFF"/>
          <w:lang w:val="en-US" w:eastAsia="zh-CN"/>
        </w:rPr>
        <w:t>（四）推动政府信息公开平台建设。积极推进政府信息公开平台建设，按照省、市信息公开平台标准，对县政府信息公开平台进行优化。继续提升“巨鹿教育”微信公众号的规范化建设，开通家长汇、随手拍、擂台赛等服务项目，广泛收集群众意见建议，接受群众监督，进一步提升平台公开力度，强化政务新媒体运维管理。“巨鹿教育”微信公众号连续两个月位居邢台教育类新媒体微信影响力排行榜全市第二名。“巨鹿教育”公众号引导力、影响力、公信力不断升级。</w:t>
      </w:r>
      <w:r>
        <w:rPr>
          <w:rFonts w:hint="eastAsia" w:ascii="仿宋_GB2312" w:hAnsi="仿宋_GB2312" w:eastAsia="仿宋_GB2312" w:cs="仿宋_GB2312"/>
          <w:sz w:val="32"/>
          <w:szCs w:val="32"/>
        </w:rPr>
        <w:t>加强对</w:t>
      </w:r>
      <w:r>
        <w:rPr>
          <w:rFonts w:hint="eastAsia" w:ascii="仿宋_GB2312" w:hAnsi="仿宋_GB2312" w:eastAsia="仿宋_GB2312" w:cs="仿宋_GB2312"/>
          <w:sz w:val="32"/>
          <w:szCs w:val="32"/>
          <w:lang w:val="en-US" w:eastAsia="zh-CN"/>
        </w:rPr>
        <w:t>各学校</w:t>
      </w:r>
      <w:r>
        <w:rPr>
          <w:rFonts w:hint="eastAsia" w:ascii="仿宋_GB2312" w:hAnsi="仿宋_GB2312" w:eastAsia="仿宋_GB2312" w:cs="仿宋_GB2312"/>
          <w:sz w:val="32"/>
          <w:szCs w:val="32"/>
        </w:rPr>
        <w:t>政务新媒体发布监管，通过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微信矩阵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功能组件对各学校</w:t>
      </w:r>
      <w:r>
        <w:rPr>
          <w:rFonts w:hint="eastAsia" w:ascii="仿宋_GB2312" w:hAnsi="仿宋_GB2312" w:eastAsia="仿宋_GB2312" w:cs="仿宋_GB2312"/>
          <w:sz w:val="32"/>
          <w:szCs w:val="32"/>
        </w:rPr>
        <w:t>政务新媒体监测平台及时监测和处理违规问题，有效防止各政务新媒体出现信</w:t>
      </w:r>
      <w:r>
        <w:rPr>
          <w:rFonts w:hint="eastAsia" w:ascii="仿宋_GB2312" w:hAnsi="仿宋_GB2312" w:eastAsia="仿宋_GB2312" w:cs="仿宋_GB2312"/>
          <w:kern w:val="2"/>
          <w:sz w:val="32"/>
          <w:szCs w:val="32"/>
        </w:rPr>
        <w:t>息发布错误</w:t>
      </w:r>
      <w:r>
        <w:rPr>
          <w:rFonts w:hint="eastAsia" w:ascii="Times New Roman" w:hAnsi="Times New Roman" w:eastAsia="仿宋_GB2312"/>
          <w:kern w:val="2"/>
          <w:sz w:val="32"/>
          <w:szCs w:val="32"/>
        </w:rPr>
        <w:t>等违规行为。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color w:val="333333"/>
          <w:sz w:val="32"/>
          <w:szCs w:val="32"/>
          <w:shd w:val="clear" w:color="auto" w:fill="FFFFFF"/>
          <w:lang w:val="en-US" w:eastAsia="zh-CN"/>
        </w:rPr>
      </w:pPr>
      <w:r>
        <w:rPr>
          <w:rFonts w:hint="eastAsia" w:ascii="仿宋_GB2312" w:hAnsi="仿宋_GB2312" w:eastAsia="仿宋_GB2312" w:cs="仿宋_GB2312"/>
          <w:b w:val="0"/>
          <w:bCs/>
          <w:color w:val="333333"/>
          <w:sz w:val="32"/>
          <w:szCs w:val="32"/>
          <w:shd w:val="clear" w:color="auto" w:fill="FFFFFF"/>
          <w:lang w:val="en-US" w:eastAsia="zh-CN"/>
        </w:rPr>
        <w:t>（五）坚持监督保障。不断加强政务新媒体监管力度，安排专人监督做好政府信息公开平台信息发布、政务新媒体信息发布、监督等工作，确保政务新媒体稳定运转；积极组织各学校参与河北省政府信息公开法律知识学习问答活动。</w:t>
      </w:r>
    </w:p>
    <w:p>
      <w:pPr>
        <w:pStyle w:val="5"/>
        <w:widowControl/>
        <w:spacing w:before="0" w:beforeAutospacing="0" w:after="0" w:afterAutospacing="0" w:line="540" w:lineRule="exact"/>
        <w:ind w:firstLine="640" w:firstLineChars="200"/>
        <w:jc w:val="both"/>
        <w:rPr>
          <w:rFonts w:hint="eastAsia" w:ascii="黑体" w:hAnsi="黑体" w:eastAsia="黑体" w:cs="黑体"/>
          <w:kern w:val="1"/>
          <w:sz w:val="32"/>
          <w:szCs w:val="32"/>
          <w:lang w:val="en-US" w:eastAsia="zh-CN"/>
        </w:rPr>
      </w:pPr>
      <w:r>
        <w:rPr>
          <w:rFonts w:hint="eastAsia" w:ascii="黑体" w:hAnsi="黑体" w:eastAsia="黑体" w:cs="黑体"/>
          <w:kern w:val="1"/>
          <w:sz w:val="32"/>
          <w:szCs w:val="32"/>
          <w:lang w:val="en-US" w:eastAsia="zh-CN"/>
        </w:rPr>
        <w:t>二、主动公开政府信息情况</w:t>
      </w:r>
    </w:p>
    <w:tbl>
      <w:tblPr>
        <w:tblStyle w:val="6"/>
        <w:tblW w:w="8240" w:type="dxa"/>
        <w:jc w:val="center"/>
        <w:tblLayout w:type="fixed"/>
        <w:tblCellMar>
          <w:top w:w="0" w:type="dxa"/>
          <w:left w:w="0" w:type="dxa"/>
          <w:bottom w:w="0" w:type="dxa"/>
          <w:right w:w="0" w:type="dxa"/>
        </w:tblCellMar>
      </w:tblPr>
      <w:tblGrid>
        <w:gridCol w:w="2060"/>
        <w:gridCol w:w="2060"/>
        <w:gridCol w:w="2060"/>
        <w:gridCol w:w="2060"/>
      </w:tblGrid>
      <w:tr>
        <w:tblPrEx>
          <w:tblCellMar>
            <w:top w:w="0" w:type="dxa"/>
            <w:left w:w="0" w:type="dxa"/>
            <w:bottom w:w="0" w:type="dxa"/>
            <w:right w:w="0" w:type="dxa"/>
          </w:tblCellMar>
        </w:tblPrEx>
        <w:trPr>
          <w:trHeight w:val="575" w:hRule="atLeast"/>
          <w:jc w:val="center"/>
        </w:trPr>
        <w:tc>
          <w:tcPr>
            <w:tcW w:w="82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第二十条第（一）项</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信息内容</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本年</w:t>
            </w:r>
            <w:r>
              <w:rPr>
                <w:rFonts w:hint="eastAsia" w:ascii="仿宋_GB2312" w:hAnsi="仿宋_GB2312" w:eastAsia="仿宋_GB2312" w:cs="仿宋_GB2312"/>
                <w:kern w:val="0"/>
                <w:sz w:val="32"/>
                <w:szCs w:val="32"/>
                <w:lang w:bidi="ar"/>
              </w:rPr>
              <w:t>制发件数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本年废止件数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现行有效件</w:t>
            </w:r>
            <w:r>
              <w:rPr>
                <w:rFonts w:hint="eastAsia" w:ascii="仿宋_GB2312" w:hAnsi="仿宋_GB2312" w:eastAsia="仿宋_GB2312" w:cs="仿宋_GB2312"/>
                <w:kern w:val="0"/>
                <w:sz w:val="32"/>
                <w:szCs w:val="32"/>
                <w:lang w:bidi="ar"/>
              </w:rPr>
              <w:t>数</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规章</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行政规范性文件</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bidi="ar"/>
              </w:rPr>
              <w:t>1</w:t>
            </w:r>
          </w:p>
        </w:tc>
      </w:tr>
      <w:tr>
        <w:tblPrEx>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第二十条第（五）项</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信息内容</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本年处理决定数量</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行政许可</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0</w:t>
            </w:r>
          </w:p>
        </w:tc>
      </w:tr>
      <w:tr>
        <w:tblPrEx>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第二十条第（六）项</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信息内容</w:t>
            </w:r>
          </w:p>
        </w:tc>
        <w:tc>
          <w:tcPr>
            <w:tcW w:w="6180"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本年处理决定数量</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行政处罚</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0</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行政强制</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0</w:t>
            </w:r>
          </w:p>
        </w:tc>
      </w:tr>
      <w:tr>
        <w:tblPrEx>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第二十条第（八）项</w:t>
            </w:r>
          </w:p>
        </w:tc>
      </w:tr>
      <w:tr>
        <w:tblPrEx>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信息内容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本年收费金额（单位：万元）</w:t>
            </w:r>
          </w:p>
        </w:tc>
      </w:tr>
      <w:tr>
        <w:tblPrEx>
          <w:tblCellMar>
            <w:top w:w="0" w:type="dxa"/>
            <w:left w:w="0" w:type="dxa"/>
            <w:bottom w:w="0" w:type="dxa"/>
            <w:right w:w="0" w:type="dxa"/>
          </w:tblCellMar>
        </w:tblPrEx>
        <w:trPr>
          <w:trHeight w:val="644"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行政事业性收费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1028.6014</w:t>
            </w:r>
          </w:p>
        </w:tc>
      </w:tr>
    </w:tbl>
    <w:p>
      <w:pPr>
        <w:pStyle w:val="5"/>
        <w:widowControl/>
        <w:spacing w:before="0" w:beforeAutospacing="0" w:after="0" w:afterAutospacing="0" w:line="540" w:lineRule="exact"/>
        <w:ind w:firstLine="640" w:firstLineChars="200"/>
        <w:jc w:val="both"/>
        <w:rPr>
          <w:rFonts w:hint="eastAsia" w:ascii="黑体" w:hAnsi="黑体" w:eastAsia="黑体" w:cs="黑体"/>
          <w:kern w:val="1"/>
          <w:sz w:val="32"/>
          <w:szCs w:val="32"/>
          <w:lang w:val="en-US" w:eastAsia="zh-CN"/>
        </w:rPr>
      </w:pPr>
    </w:p>
    <w:p>
      <w:pPr>
        <w:pStyle w:val="5"/>
        <w:widowControl/>
        <w:spacing w:before="0" w:beforeAutospacing="0" w:after="0" w:afterAutospacing="0" w:line="540" w:lineRule="exact"/>
        <w:ind w:firstLine="640" w:firstLineChars="200"/>
        <w:jc w:val="both"/>
        <w:rPr>
          <w:rFonts w:hint="eastAsia" w:ascii="黑体" w:hAnsi="黑体" w:eastAsia="黑体" w:cs="黑体"/>
          <w:kern w:val="1"/>
          <w:sz w:val="32"/>
          <w:szCs w:val="32"/>
          <w:lang w:val="en-US" w:eastAsia="zh-CN"/>
        </w:rPr>
      </w:pPr>
      <w:r>
        <w:rPr>
          <w:rFonts w:hint="eastAsia" w:ascii="黑体" w:hAnsi="黑体" w:eastAsia="黑体" w:cs="黑体"/>
          <w:kern w:val="1"/>
          <w:sz w:val="32"/>
          <w:szCs w:val="32"/>
          <w:lang w:val="en-US" w:eastAsia="zh-CN"/>
        </w:rPr>
        <w:t>三、收到和处理政府信息公开申请情况</w:t>
      </w:r>
    </w:p>
    <w:tbl>
      <w:tblPr>
        <w:tblStyle w:val="6"/>
        <w:tblW w:w="83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56"/>
        <w:gridCol w:w="806"/>
        <w:gridCol w:w="2756"/>
        <w:gridCol w:w="590"/>
        <w:gridCol w:w="587"/>
        <w:gridCol w:w="590"/>
        <w:gridCol w:w="587"/>
        <w:gridCol w:w="590"/>
        <w:gridCol w:w="596"/>
        <w:gridCol w:w="6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4218"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（本列数据的勾稽关系为：第一项加第二项之和，等于第三项加第四项之和）</w:t>
            </w:r>
          </w:p>
        </w:tc>
        <w:tc>
          <w:tcPr>
            <w:tcW w:w="4141"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590"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自然人</w:t>
            </w:r>
          </w:p>
        </w:tc>
        <w:tc>
          <w:tcPr>
            <w:tcW w:w="295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法人或其他组织</w:t>
            </w:r>
          </w:p>
        </w:tc>
        <w:tc>
          <w:tcPr>
            <w:tcW w:w="601"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39"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590"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商业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企业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科研</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机构</w:t>
            </w:r>
          </w:p>
        </w:tc>
        <w:tc>
          <w:tcPr>
            <w:tcW w:w="58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社会公益组织</w:t>
            </w:r>
          </w:p>
        </w:tc>
        <w:tc>
          <w:tcPr>
            <w:tcW w:w="59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法律服务机构</w:t>
            </w:r>
          </w:p>
        </w:tc>
        <w:tc>
          <w:tcPr>
            <w:tcW w:w="59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其他</w:t>
            </w:r>
          </w:p>
        </w:tc>
        <w:tc>
          <w:tcPr>
            <w:tcW w:w="601"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一、本年新收政府信息公开申请数量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二、上年结转政府信息公开申请数量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三、本年度办理结果</w:t>
            </w: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（一）予以公开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（二）部分公开（区分处理的，只计这一情形，不计其他情形）</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（三）不予公开</w:t>
            </w: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1.属于国家秘密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2.其他法律行政法规禁止公开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3.危及“三安全一稳定”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4.保护第三方合法权益</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5.属于三类内部事务信息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6.属于四类过程性信息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7.属于行政执法案卷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8.属于行政查询事项</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（四）无法提供</w:t>
            </w: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1.本机关不掌握相关政府信息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2.没有现成信息需要另行制作</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3.补正后申请内容仍不明确</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（五）不予处理</w:t>
            </w: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1.信访举报投诉类申请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2.重复申请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3.要求提供公开出版物</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275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4.无正当理由大量反复申请</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275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5.要求行政机关确认或重新出具已获取信息</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806"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（六）其他处理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1.申请人无正当理由逾期不补正、行政机关不再处理其政府信息公开申请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74"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2.申请人逾期未按收费通知要求缴纳费用、行政机关不再处理其政府信息公开申请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3.其他</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（七）总计</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四、结转下年度继续办理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1"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2"/>
          <w:sz w:val="32"/>
          <w:szCs w:val="32"/>
        </w:rPr>
      </w:pPr>
    </w:p>
    <w:p>
      <w:pPr>
        <w:pStyle w:val="5"/>
        <w:widowControl/>
        <w:spacing w:before="0" w:beforeAutospacing="0" w:after="0" w:afterAutospacing="0" w:line="540" w:lineRule="exact"/>
        <w:ind w:firstLine="640" w:firstLineChars="200"/>
        <w:jc w:val="both"/>
        <w:rPr>
          <w:rFonts w:hint="eastAsia" w:ascii="黑体" w:hAnsi="黑体" w:eastAsia="黑体" w:cs="黑体"/>
          <w:kern w:val="1"/>
          <w:sz w:val="32"/>
          <w:szCs w:val="32"/>
          <w:lang w:val="en-US" w:eastAsia="zh-CN"/>
        </w:rPr>
      </w:pPr>
      <w:r>
        <w:rPr>
          <w:rFonts w:hint="eastAsia" w:ascii="黑体" w:hAnsi="黑体" w:eastAsia="黑体" w:cs="黑体"/>
          <w:kern w:val="1"/>
          <w:sz w:val="32"/>
          <w:szCs w:val="32"/>
          <w:lang w:val="en-US" w:eastAsia="zh-CN"/>
        </w:rPr>
        <w:t>四、政府信息公开行政复议、行政诉讼情况</w:t>
      </w:r>
    </w:p>
    <w:tbl>
      <w:tblPr>
        <w:tblStyle w:val="6"/>
        <w:tblW w:w="86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75"/>
        <w:gridCol w:w="575"/>
        <w:gridCol w:w="575"/>
        <w:gridCol w:w="575"/>
        <w:gridCol w:w="582"/>
        <w:gridCol w:w="575"/>
        <w:gridCol w:w="575"/>
        <w:gridCol w:w="576"/>
        <w:gridCol w:w="576"/>
        <w:gridCol w:w="583"/>
        <w:gridCol w:w="577"/>
        <w:gridCol w:w="577"/>
        <w:gridCol w:w="577"/>
        <w:gridCol w:w="577"/>
        <w:gridCol w:w="5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288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行政复议</w:t>
            </w:r>
          </w:p>
        </w:tc>
        <w:tc>
          <w:tcPr>
            <w:tcW w:w="5777"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结果维持</w:t>
            </w:r>
          </w:p>
        </w:tc>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结果</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纠正</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其他</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结果</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尚未</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审结</w:t>
            </w:r>
          </w:p>
        </w:tc>
        <w:tc>
          <w:tcPr>
            <w:tcW w:w="58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总计</w:t>
            </w:r>
          </w:p>
        </w:tc>
        <w:tc>
          <w:tcPr>
            <w:tcW w:w="288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未经复议直接起诉</w:t>
            </w:r>
          </w:p>
        </w:tc>
        <w:tc>
          <w:tcPr>
            <w:tcW w:w="289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结果</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维持</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结果</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纠正</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其他</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结果</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尚未</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审结</w:t>
            </w:r>
          </w:p>
        </w:tc>
        <w:tc>
          <w:tcPr>
            <w:tcW w:w="5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总计</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结果</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维持</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结果</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纠正</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其他</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结果</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尚未</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审结</w:t>
            </w:r>
          </w:p>
        </w:tc>
        <w:tc>
          <w:tcPr>
            <w:tcW w:w="5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1" w:hRule="atLeast"/>
          <w:jc w:val="center"/>
        </w:trPr>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3</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0</w:t>
            </w:r>
          </w:p>
        </w:tc>
        <w:tc>
          <w:tcPr>
            <w:tcW w:w="58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3</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0</w:t>
            </w:r>
          </w:p>
        </w:tc>
        <w:tc>
          <w:tcPr>
            <w:tcW w:w="58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0</w:t>
            </w:r>
          </w:p>
        </w:tc>
        <w:tc>
          <w:tcPr>
            <w:tcW w:w="5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0</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5"/>
        <w:widowControl/>
        <w:spacing w:before="0" w:beforeAutospacing="0" w:after="0" w:afterAutospacing="0" w:line="540" w:lineRule="exact"/>
        <w:ind w:firstLine="640" w:firstLineChars="200"/>
        <w:jc w:val="both"/>
        <w:rPr>
          <w:rFonts w:hint="eastAsia" w:ascii="黑体" w:hAnsi="黑体" w:eastAsia="黑体" w:cs="黑体"/>
          <w:kern w:val="1"/>
          <w:sz w:val="32"/>
          <w:szCs w:val="32"/>
          <w:lang w:val="en-US" w:eastAsia="zh-CN"/>
        </w:rPr>
      </w:pPr>
    </w:p>
    <w:p>
      <w:pPr>
        <w:pStyle w:val="5"/>
        <w:widowControl/>
        <w:spacing w:before="0" w:beforeAutospacing="0" w:after="0" w:afterAutospacing="0" w:line="540" w:lineRule="exact"/>
        <w:ind w:firstLine="640" w:firstLineChars="200"/>
        <w:jc w:val="both"/>
        <w:rPr>
          <w:rFonts w:hint="eastAsia" w:ascii="黑体" w:hAnsi="黑体" w:eastAsia="黑体" w:cs="黑体"/>
          <w:kern w:val="1"/>
          <w:sz w:val="32"/>
          <w:szCs w:val="32"/>
          <w:lang w:val="en-US" w:eastAsia="zh-CN"/>
        </w:rPr>
      </w:pPr>
    </w:p>
    <w:p>
      <w:pPr>
        <w:pStyle w:val="5"/>
        <w:widowControl/>
        <w:spacing w:before="0" w:beforeAutospacing="0" w:after="0" w:afterAutospacing="0" w:line="540" w:lineRule="exact"/>
        <w:ind w:firstLine="640" w:firstLineChars="200"/>
        <w:jc w:val="both"/>
        <w:rPr>
          <w:rFonts w:hint="eastAsia" w:ascii="黑体" w:hAnsi="黑体" w:eastAsia="黑体" w:cs="黑体"/>
          <w:kern w:val="1"/>
          <w:sz w:val="32"/>
          <w:szCs w:val="32"/>
          <w:lang w:val="en-US" w:eastAsia="zh-CN"/>
        </w:rPr>
      </w:pPr>
      <w:r>
        <w:rPr>
          <w:rFonts w:hint="eastAsia" w:ascii="黑体" w:hAnsi="黑体" w:eastAsia="黑体" w:cs="黑体"/>
          <w:kern w:val="1"/>
          <w:sz w:val="32"/>
          <w:szCs w:val="32"/>
          <w:lang w:val="en-US" w:eastAsia="zh-CN"/>
        </w:rPr>
        <w:t>五、</w:t>
      </w:r>
      <w:r>
        <w:rPr>
          <w:rFonts w:hint="eastAsia" w:ascii="黑体" w:hAnsi="黑体" w:eastAsia="黑体" w:cs="黑体"/>
          <w:kern w:val="1"/>
          <w:sz w:val="32"/>
          <w:szCs w:val="32"/>
        </w:rPr>
        <w:t>存在的主要问题及改进情况</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color w:val="333333"/>
          <w:sz w:val="32"/>
          <w:szCs w:val="32"/>
          <w:shd w:val="clear" w:color="auto" w:fill="FFFFFF"/>
          <w:lang w:val="en-US" w:eastAsia="zh-CN"/>
        </w:rPr>
      </w:pPr>
      <w:r>
        <w:rPr>
          <w:rFonts w:hint="eastAsia" w:ascii="仿宋_GB2312" w:hAnsi="仿宋_GB2312" w:eastAsia="仿宋_GB2312" w:cs="仿宋_GB2312"/>
          <w:b w:val="0"/>
          <w:bCs/>
          <w:color w:val="333333"/>
          <w:sz w:val="32"/>
          <w:szCs w:val="32"/>
          <w:shd w:val="clear" w:color="auto" w:fill="FFFFFF"/>
          <w:lang w:val="en-US" w:eastAsia="zh-CN"/>
        </w:rPr>
        <w:t>2024年，我局在政府信息公开工作方面取得了一定的成效，但离 “公开为原则，不公开为例外” 的总要求还有一定差距，</w:t>
      </w:r>
      <w:r>
        <w:rPr>
          <w:rFonts w:hint="eastAsia" w:ascii="仿宋_GB2312" w:hAnsi="仿宋_GB2312" w:eastAsia="仿宋_GB2312" w:cs="仿宋_GB2312"/>
          <w:sz w:val="32"/>
          <w:szCs w:val="32"/>
        </w:rPr>
        <w:t>存在的主要问题是：</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政府信息公开工作队伍需要加强，人员业务能力仍需提升。</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政策解读方式需要丰富，精准解读效果仍需加强。</w:t>
      </w:r>
      <w:r>
        <w:rPr>
          <w:rFonts w:hint="eastAsia" w:ascii="仿宋_GB2312" w:hAnsi="仿宋_GB2312" w:eastAsia="仿宋_GB2312" w:cs="仿宋_GB2312"/>
          <w:b/>
          <w:bCs/>
          <w:kern w:val="0"/>
          <w:sz w:val="32"/>
          <w:szCs w:val="32"/>
        </w:rPr>
        <w:t>三是</w:t>
      </w:r>
      <w:r>
        <w:rPr>
          <w:rFonts w:hint="eastAsia" w:ascii="仿宋_GB2312" w:eastAsia="仿宋_GB2312"/>
          <w:bCs/>
          <w:spacing w:val="-4"/>
          <w:sz w:val="32"/>
          <w:szCs w:val="32"/>
        </w:rPr>
        <w:t>工作创新力度</w:t>
      </w:r>
      <w:r>
        <w:rPr>
          <w:rFonts w:hint="eastAsia" w:ascii="仿宋_GB2312" w:hAnsi="仿宋_GB2312" w:eastAsia="仿宋_GB2312" w:cs="仿宋_GB2312"/>
          <w:kern w:val="0"/>
          <w:sz w:val="32"/>
          <w:szCs w:val="32"/>
        </w:rPr>
        <w:t>还有待进一步加大，在满足群众多层次多样化信息需求上有待改进。</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color w:val="333333"/>
          <w:sz w:val="32"/>
          <w:szCs w:val="32"/>
          <w:shd w:val="clear" w:color="auto" w:fill="FFFFFF"/>
          <w:lang w:val="en-US" w:eastAsia="zh-CN"/>
        </w:rPr>
      </w:pPr>
      <w:r>
        <w:rPr>
          <w:rFonts w:hint="eastAsia" w:ascii="仿宋_GB2312" w:hAnsi="仿宋_GB2312" w:eastAsia="仿宋_GB2312" w:cs="仿宋_GB2312"/>
          <w:b w:val="0"/>
          <w:bCs/>
          <w:color w:val="333333"/>
          <w:sz w:val="32"/>
          <w:szCs w:val="32"/>
          <w:shd w:val="clear" w:color="auto" w:fill="FFFFFF"/>
          <w:lang w:val="en-US" w:eastAsia="zh-CN"/>
        </w:rPr>
        <w:t>下一步我们将进一步加强对《中华人民共和国政府信息公开条例》的学习，加大信息公开的力度，增强信息公开的时效性。深化信息公开意识和为民服务意识，创新公开形式，拓宽教育信息传播渠道，实现为社会公众提供更方便、及时准确的教育信息和教育政务服务。</w:t>
      </w:r>
    </w:p>
    <w:p>
      <w:pPr>
        <w:pStyle w:val="5"/>
        <w:widowControl/>
        <w:spacing w:before="0" w:beforeAutospacing="0" w:after="0" w:afterAutospacing="0" w:line="540" w:lineRule="exact"/>
        <w:ind w:firstLine="640" w:firstLineChars="200"/>
        <w:jc w:val="both"/>
        <w:rPr>
          <w:rFonts w:hint="eastAsia" w:ascii="黑体" w:hAnsi="黑体" w:eastAsia="黑体" w:cs="黑体"/>
          <w:kern w:val="1"/>
          <w:sz w:val="32"/>
          <w:szCs w:val="32"/>
          <w:lang w:val="en-US" w:eastAsia="zh-CN"/>
        </w:rPr>
      </w:pPr>
      <w:r>
        <w:rPr>
          <w:rFonts w:hint="eastAsia" w:ascii="黑体" w:hAnsi="黑体" w:eastAsia="黑体" w:cs="黑体"/>
          <w:kern w:val="1"/>
          <w:sz w:val="32"/>
          <w:szCs w:val="32"/>
          <w:lang w:val="en-US" w:eastAsia="zh-CN"/>
        </w:rPr>
        <w:t>六、其他需要报告的事项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color w:val="333333"/>
          <w:sz w:val="32"/>
          <w:szCs w:val="32"/>
          <w:shd w:val="clear" w:color="auto" w:fill="FFFFFF"/>
          <w:lang w:val="en-US" w:eastAsia="zh-CN"/>
        </w:rPr>
      </w:pPr>
      <w:r>
        <w:rPr>
          <w:rFonts w:hint="eastAsia" w:ascii="仿宋_GB2312" w:hAnsi="仿宋_GB2312" w:eastAsia="仿宋_GB2312" w:cs="仿宋_GB2312"/>
          <w:b w:val="0"/>
          <w:bCs/>
          <w:color w:val="333333"/>
          <w:sz w:val="32"/>
          <w:szCs w:val="32"/>
          <w:shd w:val="clear" w:color="auto" w:fill="FFFFFF"/>
          <w:lang w:val="en-US" w:eastAsia="zh-CN"/>
        </w:rPr>
        <w:t>无</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color w:val="333333"/>
          <w:sz w:val="32"/>
          <w:szCs w:val="32"/>
          <w:shd w:val="clear" w:color="auto" w:fill="FFFFFF"/>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0ODBiNTBjYmQ3MWE1YTZjNWFiMWU1MmEwNzc2ZTIifQ=="/>
  </w:docVars>
  <w:rsids>
    <w:rsidRoot w:val="15C578C3"/>
    <w:rsid w:val="000F3F3F"/>
    <w:rsid w:val="008537DF"/>
    <w:rsid w:val="00AF2A7A"/>
    <w:rsid w:val="03E0035E"/>
    <w:rsid w:val="08662040"/>
    <w:rsid w:val="0A803B0B"/>
    <w:rsid w:val="0FCE7464"/>
    <w:rsid w:val="11315A6A"/>
    <w:rsid w:val="13DE034C"/>
    <w:rsid w:val="15C578C3"/>
    <w:rsid w:val="176E7E88"/>
    <w:rsid w:val="2AFB3C48"/>
    <w:rsid w:val="2D792231"/>
    <w:rsid w:val="2E660AAD"/>
    <w:rsid w:val="2F9C3423"/>
    <w:rsid w:val="3CE514CE"/>
    <w:rsid w:val="3DF7370C"/>
    <w:rsid w:val="42D02043"/>
    <w:rsid w:val="48822425"/>
    <w:rsid w:val="4F034207"/>
    <w:rsid w:val="554E3689"/>
    <w:rsid w:val="58F30CFB"/>
    <w:rsid w:val="5C8E47A1"/>
    <w:rsid w:val="5D2E1EF9"/>
    <w:rsid w:val="67562B6C"/>
    <w:rsid w:val="69703AF3"/>
    <w:rsid w:val="6AD53DE4"/>
    <w:rsid w:val="760575F7"/>
    <w:rsid w:val="7970072B"/>
    <w:rsid w:val="7BB875AB"/>
    <w:rsid w:val="7EFB4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val="0"/>
      <w:spacing w:before="100" w:beforeAutospacing="1" w:after="100" w:afterAutospacing="1"/>
    </w:pPr>
    <w:rPr>
      <w:rFonts w:ascii="Calibri" w:hAnsi="Calibri" w:eastAsia="宋体" w:cs="Times New Roman"/>
      <w:sz w:val="24"/>
      <w:szCs w:val="24"/>
      <w:lang w:val="en-US" w:eastAsia="zh-CN" w:bidi="ar-SA"/>
    </w:rPr>
  </w:style>
  <w:style w:type="character" w:customStyle="1" w:styleId="8">
    <w:name w:val="页眉 字符"/>
    <w:basedOn w:val="7"/>
    <w:link w:val="4"/>
    <w:qFormat/>
    <w:uiPriority w:val="0"/>
    <w:rPr>
      <w:rFonts w:ascii="Calibri" w:hAnsi="Calibri"/>
      <w:kern w:val="2"/>
      <w:sz w:val="18"/>
      <w:szCs w:val="18"/>
    </w:rPr>
  </w:style>
  <w:style w:type="character" w:customStyle="1" w:styleId="9">
    <w:name w:val="页脚 字符"/>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203</Words>
  <Characters>1163</Characters>
  <Lines>9</Lines>
  <Paragraphs>2</Paragraphs>
  <TotalTime>20</TotalTime>
  <ScaleCrop>false</ScaleCrop>
  <LinksUpToDate>false</LinksUpToDate>
  <CharactersWithSpaces>1364</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2021-01-08T11:25:00Z</dcterms:created>
  <dc:creator>Administrator</dc:creator>
  <cp:lastModifiedBy>Administrator</cp:lastModifiedBy>
  <cp:lastPrinted>2024-01-19T06:48:00Z</cp:lastPrinted>
  <dcterms:modified xsi:type="dcterms:W3CDTF">2025-01-16T02:11:41Z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2750A361FA8B4D24837BFBC51C7FF884</vt:lpwstr>
  </property>
</Properties>
</file>