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  <w:t>巨鹿县交通局</w:t>
      </w:r>
    </w:p>
    <w:p>
      <w:pPr>
        <w:jc w:val="center"/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  <w:t>2021年国三及以下排放标准营运</w:t>
      </w:r>
    </w:p>
    <w:p>
      <w:pPr>
        <w:jc w:val="center"/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  <w:t>中重型柴油货车淘汰奖补资金绩效自评</w:t>
      </w:r>
    </w:p>
    <w:p>
      <w:pPr>
        <w:jc w:val="center"/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  <w:t>自评工作报告</w:t>
      </w:r>
    </w:p>
    <w:p>
      <w:pPr>
        <w:jc w:val="center"/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根据县财政《关于开展2021年度项目支出绩效自评和部门整体支出绩效自评工作的通知》要求，我单位开展自评工作，现将情况报告如下：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2021年下达国三及以上排放标准营运中重型淘汰奖补资金县级资金共计66.68万。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-10" w:leftChars="0" w:firstLine="640" w:firstLineChars="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绩效目标完成情况分析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县级资金共计：66.68万元，全部用于2020年淘汰车辆首次补贴，已全部发完。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-10" w:leftChars="0" w:firstLine="640" w:firstLineChars="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绩效目标设定质量情况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通过绩效自评结果对比倒查年初绩效目标初定质量情况，全面总结立项依据充分，绩效目标合理且清晰明确；项目管理机制健全、措施保障有力，全面、按时完成各项绩效指标，有效促进履职绩效目标的实现；相关政策落实到位；项目资金及时、全额拨付到位；资金使用合规，会计核算规范，财务控制有效；项目完成及时；项目质量及节支增效措施明显，项目社会效益显著，服务对象满意度较高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B32820"/>
    <w:multiLevelType w:val="singleLevel"/>
    <w:tmpl w:val="1AB32820"/>
    <w:lvl w:ilvl="0" w:tentative="0">
      <w:start w:val="2"/>
      <w:numFmt w:val="chineseCounting"/>
      <w:suff w:val="nothing"/>
      <w:lvlText w:val="%1、"/>
      <w:lvlJc w:val="left"/>
      <w:pPr>
        <w:ind w:left="-1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QwOTc0NTMxODU5MzI4MzAzOWFmOTViY2EyZDU5NWEifQ=="/>
  </w:docVars>
  <w:rsids>
    <w:rsidRoot w:val="00000000"/>
    <w:rsid w:val="05C96C54"/>
    <w:rsid w:val="09F905EF"/>
    <w:rsid w:val="24F57F6F"/>
    <w:rsid w:val="3D5C44D8"/>
    <w:rsid w:val="4EC2545B"/>
    <w:rsid w:val="52C803CE"/>
    <w:rsid w:val="64DE3BAF"/>
    <w:rsid w:val="77167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375</Words>
  <Characters>395</Characters>
  <Lines>0</Lines>
  <Paragraphs>0</Paragraphs>
  <TotalTime>13</TotalTime>
  <ScaleCrop>false</ScaleCrop>
  <LinksUpToDate>false</LinksUpToDate>
  <CharactersWithSpaces>395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2022-03-13T02:38:00Z</dcterms:created>
  <dc:creator>Administrator</dc:creator>
  <cp:lastModifiedBy>Administrator</cp:lastModifiedBy>
  <cp:lastPrinted>2022-03-13T03:23:00Z</cp:lastPrinted>
  <dcterms:modified xsi:type="dcterms:W3CDTF">2022-05-05T06:02:42Z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88BF3884F2744D95AC52DAA587D7BDC2</vt:lpwstr>
  </property>
</Properties>
</file>