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DAD80">
      <w:pPr>
        <w:pStyle w:val="7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 w14:paraId="6C60B817">
      <w:pPr>
        <w:spacing w:line="500" w:lineRule="exact"/>
        <w:jc w:val="center"/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  <w:t>小麦种子报价单</w:t>
      </w:r>
    </w:p>
    <w:p w14:paraId="6610AF75">
      <w:pPr>
        <w:pStyle w:val="8"/>
        <w:rPr>
          <w:rFonts w:hint="eastAsia" w:ascii="仿宋" w:hAnsi="仿宋" w:eastAsia="仿宋" w:cs="仿宋"/>
        </w:rPr>
      </w:pPr>
    </w:p>
    <w:p w14:paraId="1619D850">
      <w:pPr>
        <w:spacing w:line="500" w:lineRule="exact"/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致：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巨鹿县农业农村局</w:t>
      </w:r>
      <w:bookmarkStart w:id="0" w:name="_GoBack"/>
      <w:bookmarkEnd w:id="0"/>
    </w:p>
    <w:p w14:paraId="39C0D7A7">
      <w:pPr>
        <w:spacing w:line="500" w:lineRule="exact"/>
        <w:rPr>
          <w:rFonts w:hint="eastAsia" w:ascii="仿宋" w:hAnsi="仿宋" w:eastAsia="仿宋" w:cs="仿宋"/>
          <w:sz w:val="28"/>
          <w:szCs w:val="28"/>
          <w:u w:val="single"/>
        </w:rPr>
      </w:pPr>
    </w:p>
    <w:p w14:paraId="580265D8">
      <w:pPr>
        <w:numPr>
          <w:ilvl w:val="0"/>
          <w:numId w:val="0"/>
        </w:numPr>
        <w:adjustRightInd w:val="0"/>
        <w:spacing w:line="500" w:lineRule="exact"/>
        <w:ind w:firstLine="560" w:firstLineChars="200"/>
        <w:jc w:val="left"/>
        <w:textAlignment w:val="baseline"/>
        <w:rPr>
          <w:rFonts w:hint="eastAsia" w:ascii="仿宋" w:hAnsi="仿宋" w:eastAsia="仿宋" w:cs="仿宋"/>
          <w:sz w:val="22"/>
          <w:szCs w:val="28"/>
          <w:u w:val="singl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我方已仔细研究</w:t>
      </w:r>
      <w:r>
        <w:rPr>
          <w:rFonts w:hint="eastAsia" w:ascii="仿宋" w:hAnsi="仿宋" w:eastAsia="仿宋" w:cs="仿宋"/>
          <w:sz w:val="28"/>
          <w:szCs w:val="28"/>
          <w:u w:val="single"/>
        </w:rPr>
        <w:t>了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>2025年基层农技推广改革与建设项目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小麦种子供应服务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的全部内容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我公司报价为：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元（大写：        元整）。</w:t>
      </w:r>
      <w:r>
        <w:rPr>
          <w:rFonts w:hint="eastAsia" w:ascii="仿宋" w:hAnsi="仿宋" w:eastAsia="仿宋" w:cs="仿宋"/>
          <w:sz w:val="28"/>
          <w:szCs w:val="28"/>
        </w:rPr>
        <w:t>服务周期：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自合同签订之日起至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供货</w:t>
      </w:r>
      <w:r>
        <w:rPr>
          <w:rFonts w:hint="eastAsia" w:ascii="仿宋" w:hAnsi="仿宋" w:eastAsia="仿宋" w:cs="仿宋"/>
          <w:sz w:val="28"/>
          <w:szCs w:val="28"/>
          <w:u w:val="single"/>
        </w:rPr>
        <w:t>结束之日止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。</w:t>
      </w:r>
    </w:p>
    <w:p w14:paraId="50A3AE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560" w:firstLineChars="200"/>
        <w:jc w:val="left"/>
        <w:textAlignment w:val="baseline"/>
        <w:rPr>
          <w:rFonts w:hint="eastAsia" w:ascii="仿宋" w:hAnsi="仿宋" w:eastAsia="仿宋" w:cs="仿宋"/>
          <w:sz w:val="22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我方承诺在规定的期限与你方签订合同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3F0A24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560" w:firstLineChars="200"/>
        <w:jc w:val="left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我方将严格按照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小麦种子供应服务</w:t>
      </w:r>
      <w:r>
        <w:rPr>
          <w:rFonts w:hint="eastAsia" w:ascii="仿宋" w:hAnsi="仿宋" w:eastAsia="仿宋" w:cs="仿宋"/>
          <w:sz w:val="28"/>
          <w:szCs w:val="28"/>
        </w:rPr>
        <w:t>合同的约定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完成本项目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的小麦种子供应服务工作。</w:t>
      </w:r>
    </w:p>
    <w:p w14:paraId="1A00E3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560" w:firstLineChars="200"/>
        <w:jc w:val="left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690F061B">
      <w:pPr>
        <w:pStyle w:val="8"/>
        <w:ind w:left="0" w:leftChars="0" w:firstLine="0" w:firstLineChars="0"/>
        <w:rPr>
          <w:rFonts w:hint="eastAsia" w:ascii="仿宋" w:hAnsi="仿宋" w:eastAsia="仿宋" w:cs="仿宋"/>
          <w:sz w:val="28"/>
          <w:szCs w:val="32"/>
        </w:rPr>
      </w:pPr>
    </w:p>
    <w:p w14:paraId="45D0CE64">
      <w:pPr>
        <w:spacing w:line="500" w:lineRule="exact"/>
        <w:ind w:firstLine="2800" w:firstLineChars="10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比选申请人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签字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</w:t>
      </w:r>
    </w:p>
    <w:p w14:paraId="6A5E7130">
      <w:pPr>
        <w:spacing w:line="500" w:lineRule="exact"/>
        <w:jc w:val="center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</w:t>
      </w:r>
    </w:p>
    <w:p w14:paraId="7D78B9F6">
      <w:pPr>
        <w:spacing w:line="500" w:lineRule="exact"/>
        <w:ind w:firstLine="2800" w:firstLineChars="10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申报比选单位（公章）：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</w:t>
      </w:r>
    </w:p>
    <w:p w14:paraId="7DB443D4">
      <w:pPr>
        <w:spacing w:line="500" w:lineRule="exact"/>
        <w:jc w:val="center"/>
        <w:rPr>
          <w:rFonts w:hint="eastAsia" w:ascii="仿宋" w:hAnsi="仿宋" w:eastAsia="仿宋" w:cs="仿宋"/>
          <w:sz w:val="32"/>
          <w:szCs w:val="32"/>
          <w:u w:val="single"/>
        </w:rPr>
      </w:pPr>
    </w:p>
    <w:p w14:paraId="4C39E03F">
      <w:pPr>
        <w:spacing w:line="500" w:lineRule="exact"/>
        <w:rPr>
          <w:rFonts w:hint="eastAsia" w:ascii="仿宋" w:hAnsi="仿宋" w:eastAsia="仿宋" w:cs="仿宋"/>
          <w:sz w:val="22"/>
          <w:szCs w:val="28"/>
        </w:rPr>
      </w:pPr>
    </w:p>
    <w:p w14:paraId="2CB8DC55">
      <w:pPr>
        <w:pStyle w:val="3"/>
        <w:rPr>
          <w:rFonts w:hint="eastAsia" w:ascii="仿宋" w:hAnsi="仿宋" w:eastAsia="仿宋" w:cs="仿宋"/>
          <w:color w:val="000000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 xml:space="preserve">                              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color w:val="000000"/>
          <w:sz w:val="28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28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  <w:szCs w:val="32"/>
        </w:rPr>
        <w:t>日</w:t>
      </w:r>
    </w:p>
    <w:p w14:paraId="0A4C7482">
      <w:pPr>
        <w:rPr>
          <w:rFonts w:hint="default" w:ascii="Arial" w:hAnsi="Arial" w:eastAsia="DFKai-SB" w:cs="Arial"/>
          <w:color w:val="000000"/>
          <w:sz w:val="28"/>
          <w:szCs w:val="32"/>
        </w:rPr>
      </w:pPr>
    </w:p>
    <w:p w14:paraId="0E4C0B91">
      <w:pPr>
        <w:pStyle w:val="8"/>
        <w:rPr>
          <w:rFonts w:hint="default" w:ascii="Arial" w:hAnsi="Arial" w:eastAsia="DFKai-SB" w:cs="Arial"/>
          <w:color w:val="000000"/>
          <w:sz w:val="28"/>
          <w:szCs w:val="32"/>
        </w:rPr>
      </w:pPr>
    </w:p>
    <w:p w14:paraId="67646A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EF36A0"/>
    <w:rsid w:val="65EF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styleId="3">
    <w:name w:val="toc 2"/>
    <w:basedOn w:val="1"/>
    <w:next w:val="1"/>
    <w:qFormat/>
    <w:uiPriority w:val="39"/>
    <w:pPr>
      <w:tabs>
        <w:tab w:val="right" w:leader="dot" w:pos="8810"/>
      </w:tabs>
      <w:spacing w:line="276" w:lineRule="auto"/>
      <w:ind w:left="210" w:firstLine="200" w:firstLineChars="200"/>
      <w:jc w:val="left"/>
    </w:pPr>
    <w:rPr>
      <w:rFonts w:eastAsia="宋体"/>
      <w:smallCaps/>
      <w:sz w:val="20"/>
    </w:rPr>
  </w:style>
  <w:style w:type="paragraph" w:styleId="4">
    <w:name w:val="Body Text Indent"/>
    <w:basedOn w:val="1"/>
    <w:next w:val="1"/>
    <w:qFormat/>
    <w:uiPriority w:val="0"/>
    <w:pPr>
      <w:spacing w:line="300" w:lineRule="auto"/>
      <w:ind w:firstLine="225" w:firstLineChars="225"/>
    </w:pPr>
  </w:style>
  <w:style w:type="paragraph" w:customStyle="1" w:styleId="7">
    <w:name w:val="表格文字"/>
    <w:basedOn w:val="1"/>
    <w:next w:val="2"/>
    <w:qFormat/>
    <w:uiPriority w:val="99"/>
    <w:pPr>
      <w:spacing w:line="420" w:lineRule="atLeast"/>
    </w:pPr>
    <w:rPr>
      <w:sz w:val="21"/>
      <w:szCs w:val="21"/>
    </w:rPr>
  </w:style>
  <w:style w:type="paragraph" w:customStyle="1" w:styleId="8">
    <w:name w:val="正文文本首行缩进 2"/>
    <w:basedOn w:val="4"/>
    <w:unhideWhenUsed/>
    <w:qFormat/>
    <w:uiPriority w:val="99"/>
    <w:pPr>
      <w:spacing w:line="600" w:lineRule="exact"/>
      <w:ind w:firstLine="420" w:firstLineChars="200"/>
      <w:textAlignment w:val="center"/>
    </w:pPr>
    <w:rPr>
      <w:color w:val="FF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2025-08-09T08:47:00Z</dcterms:created>
  <dc:creator>Administrator</dc:creator>
  <cp:lastModifiedBy>Administrator</cp:lastModifiedBy>
  <dcterms:modified xsi:type="dcterms:W3CDTF">2025-08-09T08:48:00Z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B2D616AD724E408DAAFA46C814C26E23_11</vt:lpwstr>
  </property>
  <property fmtid="{D5CDD505-2E9C-101B-9397-08002B2CF9AE}" pid="4" name="KSOTemplateDocerSaveRecord">
    <vt:lpwstr>eyJoZGlkIjoiM2Q0OWZiOWYxOTBiYmViMzY3YzQ5YTk0NjljYzMzNDAifQ==</vt:lpwstr>
  </property>
</Properties>
</file>