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09AD0">
      <w:pPr>
        <w:spacing w:beforeLines="0" w:afterLines="0"/>
        <w:jc w:val="center"/>
        <w:rPr>
          <w:rFonts w:hint="eastAsia" w:ascii="宋体" w:hAnsi="宋体" w:cs="宋体"/>
          <w:sz w:val="44"/>
          <w:szCs w:val="44"/>
        </w:rPr>
      </w:pPr>
      <w:r>
        <w:rPr>
          <w:rFonts w:hint="eastAsia" w:ascii="宋体" w:hAnsi="宋体" w:cs="宋体"/>
          <w:sz w:val="44"/>
          <w:szCs w:val="44"/>
        </w:rPr>
        <w:t>苏家营镇人民政府涉企行政检查标准</w:t>
      </w:r>
    </w:p>
    <w:p w14:paraId="1DEDEF65">
      <w:pPr>
        <w:spacing w:beforeLines="0" w:afterLines="0"/>
        <w:ind w:firstLine="640" w:firstLineChars="200"/>
        <w:rPr>
          <w:rFonts w:hint="eastAsia" w:ascii="宋体" w:hAnsi="宋体" w:cs="宋体"/>
          <w:sz w:val="32"/>
          <w:szCs w:val="32"/>
        </w:rPr>
      </w:pPr>
    </w:p>
    <w:p w14:paraId="195017A8">
      <w:pPr>
        <w:spacing w:beforeLines="0" w:afterLines="0"/>
        <w:ind w:firstLine="640" w:firstLineChars="200"/>
        <w:rPr>
          <w:rFonts w:hint="default"/>
          <w:sz w:val="21"/>
          <w:szCs w:val="24"/>
        </w:rPr>
      </w:pPr>
      <w:r>
        <w:rPr>
          <w:rFonts w:hint="eastAsia" w:ascii="宋体" w:hAnsi="宋体" w:cs="宋体"/>
          <w:sz w:val="32"/>
          <w:szCs w:val="32"/>
        </w:rPr>
        <w:t>《国务院办公厅关于严格规范涉企行政检查的意见》、《河北省城市市容和环境卫生条例》（2023年11月30日修正）第三十八条、《河北省人民代表大会常务委员会关于促进农作物秸秆综合利用和禁止露天焚烧的决定》（2024年11月28日修正）第二十五条、《河北省清真食品管理条例》（1999年11月29日公布）第四条等有关规定执行。</w:t>
      </w:r>
    </w:p>
    <w:p w14:paraId="2974F2E5">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65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Words>
  <Characters>176</Characters>
  <Lines>0</Lines>
  <Paragraphs>0</Paragraphs>
  <TotalTime>0</TotalTime>
  <ScaleCrop>false</ScaleCrop>
  <LinksUpToDate>false</LinksUpToDate>
  <CharactersWithSpaces>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2025-11-07T06:14:11Z</dcterms:created>
  <dc:creator>lenovo</dc:creator>
  <cp:lastModifiedBy>lenovo</cp:lastModifiedBy>
  <dcterms:modified xsi:type="dcterms:W3CDTF">2025-11-07T06:14:19Z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eyJoZGlkIjoiNGUwMDUxNDYzOWQwODk2ZDI4OGViYzZmYWQyODdlNzkifQ==</vt:lpwstr>
  </property>
  <property fmtid="{D5CDD505-2E9C-101B-9397-08002B2CF9AE}" pid="4" name="ICV">
    <vt:lpwstr>31047B6A283244CDA382418EED8999EC_12</vt:lpwstr>
  </property>
</Properties>
</file>