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both"/>
        <w:textAlignment w:val="auto"/>
        <w:rPr>
          <w:rFonts w:ascii="宋体" w:hAnsi="宋体" w:cs="宋体"/>
          <w:b/>
          <w:color w:val="333333"/>
          <w:sz w:val="36"/>
          <w:szCs w:val="36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宋体" w:eastAsia="方正小标宋简体" w:cs="仿宋_GB2312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仿宋_GB2312"/>
          <w:sz w:val="44"/>
          <w:szCs w:val="44"/>
          <w:lang w:val="en-US" w:eastAsia="zh-CN"/>
        </w:rPr>
        <w:t xml:space="preserve">巨鹿县观寨镇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宋体" w:eastAsia="方正小标宋简体" w:cs="仿宋_GB2312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仿宋_GB2312"/>
          <w:sz w:val="44"/>
          <w:szCs w:val="44"/>
          <w:lang w:val="en-US" w:eastAsia="zh-CN"/>
        </w:rPr>
        <w:t>2025年政府信息公开年度报告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420"/>
        <w:jc w:val="both"/>
        <w:textAlignment w:val="auto"/>
        <w:rPr>
          <w:rFonts w:ascii="宋体" w:hAnsi="宋体" w:cs="宋体"/>
          <w:color w:val="333333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sz w:val="24"/>
          <w:szCs w:val="24"/>
        </w:rPr>
      </w:pPr>
      <w:r>
        <w:rPr>
          <w:rFonts w:hint="eastAsia" w:ascii="仿宋_GB2312" w:hAnsi="等线" w:eastAsia="仿宋_GB2312"/>
          <w:color w:val="000000"/>
          <w:sz w:val="32"/>
          <w:szCs w:val="32"/>
          <w:lang w:bidi="ar"/>
        </w:rPr>
        <w:t>按照《中华人民共和国政府信息公开条例》和《中华人民共和国政府信息公开工作年度报告格式》要求</w:t>
      </w:r>
      <w:r>
        <w:rPr>
          <w:rFonts w:hint="eastAsia" w:ascii="仿宋_GB2312" w:hAnsi="等线" w:eastAsia="仿宋_GB2312"/>
          <w:color w:val="000000"/>
          <w:sz w:val="32"/>
          <w:szCs w:val="32"/>
          <w:lang w:eastAsia="zh-CN" w:bidi="ar"/>
        </w:rPr>
        <w:t>，结合观寨镇实际情况，发布</w:t>
      </w:r>
      <w:r>
        <w:rPr>
          <w:rFonts w:hint="eastAsia" w:ascii="仿宋_GB2312" w:hAnsi="等线" w:eastAsia="仿宋_GB2312"/>
          <w:color w:val="000000"/>
          <w:sz w:val="32"/>
          <w:szCs w:val="32"/>
          <w:lang w:val="en-US" w:eastAsia="zh-CN" w:bidi="ar"/>
        </w:rPr>
        <w:t>2025年度报告</w:t>
      </w:r>
      <w:r>
        <w:rPr>
          <w:rFonts w:hint="eastAsia" w:ascii="仿宋_GB2312" w:hAnsi="等线" w:eastAsia="仿宋_GB2312"/>
          <w:color w:val="000000"/>
          <w:sz w:val="32"/>
          <w:szCs w:val="32"/>
          <w:lang w:bidi="ar"/>
        </w:rPr>
        <w:t>。</w:t>
      </w:r>
      <w:r>
        <w:rPr>
          <w:rFonts w:hint="eastAsia" w:ascii="仿宋_GB2312" w:hAnsi="等线" w:eastAsia="仿宋_GB2312"/>
          <w:color w:val="000000"/>
          <w:sz w:val="32"/>
          <w:szCs w:val="32"/>
          <w:lang w:eastAsia="zh-CN" w:bidi="ar"/>
        </w:rPr>
        <w:t>报告中</w:t>
      </w:r>
      <w:r>
        <w:rPr>
          <w:rFonts w:hint="eastAsia" w:ascii="仿宋_GB2312" w:hAnsi="等线" w:eastAsia="仿宋_GB2312"/>
          <w:color w:val="000000"/>
          <w:sz w:val="32"/>
          <w:szCs w:val="32"/>
          <w:lang w:bidi="ar"/>
        </w:rPr>
        <w:t>所列数据的统计期限自202</w:t>
      </w:r>
      <w:r>
        <w:rPr>
          <w:rFonts w:hint="eastAsia" w:ascii="仿宋_GB2312" w:hAnsi="等线" w:eastAsia="仿宋_GB2312"/>
          <w:color w:val="000000"/>
          <w:sz w:val="32"/>
          <w:szCs w:val="32"/>
          <w:lang w:val="en-US" w:eastAsia="zh-CN" w:bidi="ar"/>
        </w:rPr>
        <w:t>5</w:t>
      </w:r>
      <w:r>
        <w:rPr>
          <w:rFonts w:hint="eastAsia" w:ascii="仿宋_GB2312" w:hAnsi="等线" w:eastAsia="仿宋_GB2312"/>
          <w:color w:val="000000"/>
          <w:sz w:val="32"/>
          <w:szCs w:val="32"/>
          <w:lang w:bidi="ar"/>
        </w:rPr>
        <w:t>年1月1日至12月31日止。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42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一、总体情况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仿宋_GB2312" w:hAnsi="等线" w:eastAsia="仿宋_GB2312" w:cs="Times New Roman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等线" w:eastAsia="仿宋_GB2312" w:cs="Times New Roman"/>
          <w:color w:val="000000"/>
          <w:kern w:val="2"/>
          <w:sz w:val="32"/>
          <w:szCs w:val="32"/>
          <w:lang w:val="en-US" w:eastAsia="zh-CN" w:bidi="ar"/>
        </w:rPr>
        <w:t>2025年，观寨镇坚持以习近平新时代中国特色社会主义思想为指导，认真落实党中央和省市县决策部署，紧紧围绕全镇重点工作和和人民群众所需所盼，以公开促落实、促规范、优服务，持续提升政务公开工作质效，为全镇经济社会高质量发展提供优质服务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仿宋_GB2312" w:hAnsi="等线" w:eastAsia="仿宋_GB2312" w:cs="Times New Roman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2"/>
          <w:sz w:val="32"/>
          <w:szCs w:val="32"/>
          <w:lang w:val="en-US" w:eastAsia="zh-CN" w:bidi="ar"/>
        </w:rPr>
        <w:t>（一）主动公开。</w:t>
      </w:r>
      <w:r>
        <w:rPr>
          <w:rFonts w:hint="eastAsia" w:ascii="仿宋_GB2312" w:hAnsi="等线" w:eastAsia="仿宋_GB2312" w:cs="Times New Roman"/>
          <w:color w:val="000000"/>
          <w:kern w:val="2"/>
          <w:sz w:val="32"/>
          <w:szCs w:val="32"/>
          <w:lang w:val="en-US" w:eastAsia="zh-CN" w:bidi="ar"/>
        </w:rPr>
        <w:t>按照要求，主动公开政府文件、政策解读、工作动态、财政预算决算等信息。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仿宋_GB2312" w:hAnsi="等线" w:eastAsia="仿宋_GB2312" w:cs="Times New Roman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2"/>
          <w:sz w:val="32"/>
          <w:szCs w:val="32"/>
          <w:lang w:val="en-US" w:eastAsia="zh-CN" w:bidi="ar"/>
        </w:rPr>
        <w:t>（二）健全机制。</w:t>
      </w:r>
      <w:r>
        <w:rPr>
          <w:rFonts w:hint="eastAsia" w:ascii="仿宋_GB2312" w:hAnsi="等线" w:eastAsia="仿宋_GB2312" w:cs="Times New Roman"/>
          <w:color w:val="000000"/>
          <w:kern w:val="2"/>
          <w:sz w:val="32"/>
          <w:szCs w:val="32"/>
          <w:lang w:val="en-US" w:eastAsia="zh-CN" w:bidi="ar"/>
        </w:rPr>
        <w:t>建立健全信息审核发布机制，依据《中华人民共和国政府信息公开条例》和有关文件要求，明确信息公开的工作内容、形式和公开、受理、回复的反馈机制。严格遵循政府信息公开基本原则开展信息公开工作，做到 </w:t>
      </w:r>
      <w:r>
        <w:rPr>
          <w:rFonts w:hint="default" w:ascii="仿宋_GB2312" w:hAnsi="等线" w:eastAsia="仿宋_GB2312" w:cs="Times New Roman"/>
          <w:color w:val="000000"/>
          <w:kern w:val="2"/>
          <w:sz w:val="32"/>
          <w:szCs w:val="32"/>
          <w:lang w:val="en-US" w:eastAsia="zh-CN" w:bidi="ar"/>
        </w:rPr>
        <w:t>“依法公开，真实公正，注重实效，加强监督”</w:t>
      </w:r>
      <w:r>
        <w:rPr>
          <w:rFonts w:hint="eastAsia" w:ascii="仿宋_GB2312" w:hAnsi="等线" w:eastAsia="仿宋_GB2312" w:cs="Times New Roman"/>
          <w:color w:val="000000"/>
          <w:kern w:val="2"/>
          <w:sz w:val="32"/>
          <w:szCs w:val="32"/>
          <w:lang w:val="en-US" w:eastAsia="zh-CN" w:bidi="ar"/>
        </w:rPr>
        <w:t> </w:t>
      </w:r>
      <w:r>
        <w:rPr>
          <w:rFonts w:hint="default" w:ascii="仿宋_GB2312" w:hAnsi="等线" w:eastAsia="仿宋_GB2312" w:cs="Times New Roman"/>
          <w:color w:val="000000"/>
          <w:kern w:val="2"/>
          <w:sz w:val="32"/>
          <w:szCs w:val="32"/>
          <w:lang w:val="en-US" w:eastAsia="zh-CN" w:bidi="ar"/>
        </w:rPr>
        <w:t>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二、主动公开政府信息情况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</w:rPr>
      </w:pPr>
      <w:bookmarkStart w:id="0" w:name="_GoBack"/>
      <w:bookmarkEnd w:id="0"/>
    </w:p>
    <w:tbl>
      <w:tblPr>
        <w:tblStyle w:val="6"/>
        <w:tblW w:w="81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5"/>
        <w:gridCol w:w="6"/>
        <w:gridCol w:w="1265"/>
        <w:gridCol w:w="18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本年新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本年新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对外公开总数量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left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left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left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left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left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left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left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left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left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left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left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left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left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left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left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left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left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left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left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left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left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left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left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left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left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本年增/减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left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left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第二十条第（九）项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left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left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580" w:lineRule="exact"/>
        <w:jc w:val="both"/>
        <w:textAlignment w:val="auto"/>
        <w:rPr>
          <w:rFonts w:ascii="宋体" w:hAnsi="宋体" w:cs="宋体"/>
          <w:b/>
          <w:color w:val="333333"/>
          <w:shd w:val="clear" w:color="auto" w:fill="FFFFFF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三、收到和处理政府信息公开申请情况</w:t>
      </w:r>
    </w:p>
    <w:tbl>
      <w:tblPr>
        <w:tblStyle w:val="6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854"/>
        <w:gridCol w:w="2086"/>
        <w:gridCol w:w="813"/>
        <w:gridCol w:w="755"/>
        <w:gridCol w:w="755"/>
        <w:gridCol w:w="813"/>
        <w:gridCol w:w="973"/>
        <w:gridCol w:w="711"/>
        <w:gridCol w:w="69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551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81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400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9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81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科研机构</w:t>
            </w:r>
          </w:p>
        </w:tc>
        <w:tc>
          <w:tcPr>
            <w:tcW w:w="8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9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9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left"/>
              <w:textAlignment w:val="auto"/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ascii="宋体" w:hAnsi="宋体" w:cs="宋体"/>
          <w:color w:val="333333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四、政府信息公开行政复议、行政诉讼情况</w:t>
      </w:r>
    </w:p>
    <w:tbl>
      <w:tblPr>
        <w:tblStyle w:val="6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8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宋体" w:hAnsi="宋体" w:cs="宋体"/>
          <w:color w:val="333333"/>
          <w:sz w:val="24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通过对照上级要求和标准，发现我镇在政府信息公开方面还存在一些差距。比如，信息公开的不够全面、质量不高等。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针对存在的问题，我们将采取行之有效的举措加以改进，不断提高政务公开工作水平。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val="en-US" w:eastAsia="zh-CN" w:bidi="ar-SA"/>
        </w:rPr>
        <w:t>（一）强化制度建设，确保公开全面。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依据最新法律法规和上级要求，全面梳理并动态更新政府信息公开目录，确保应公开尽公开，覆盖决策、执行、管理、服务、结果全过程。同时，细化职责分工，压实主体责任，确保各类信息及时、准确、完整地归集与发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val="en-US" w:eastAsia="zh-CN" w:bidi="ar-SA"/>
        </w:rPr>
        <w:t>（二）聚焦质量提升，优化公开内容。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紧密围绕群众关切和社会热点，重点推进财政预决算、重大项目建设、民生政策、公共服务、乡村振兴等重点领域信息的深度公开，增加解读说明，方便公众理解运用。同时，持续完善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信息发布质量审核机制，对拟公开信息的准确性、完整性、时效性进行严格把关，杜绝错误、陈旧信息上网。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val="en-US" w:eastAsia="zh-CN" w:bidi="ar-SA"/>
        </w:rPr>
        <w:t>（三）强化业务培训，提升工作能力。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定期组织政务公开业务培训，提升工作人员的政策把握能力、信息处理能力和回应引导能力。同时，积极学习上级部门及先进地区的优秀经验和做法，取长补短，持续改进自身工作。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</w:p>
    <w:sectPr>
      <w:pgSz w:w="11906" w:h="16838"/>
      <w:pgMar w:top="1587" w:right="1247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1ODRkZWU1ZTgyN2U3OWFkZDZkZmEwODQ3NWM0YWYifQ=="/>
  </w:docVars>
  <w:rsids>
    <w:rsidRoot w:val="15C578C3"/>
    <w:rsid w:val="000F3F3F"/>
    <w:rsid w:val="008537DF"/>
    <w:rsid w:val="00AF2A7A"/>
    <w:rsid w:val="038C35E3"/>
    <w:rsid w:val="0D451A73"/>
    <w:rsid w:val="0DF65B69"/>
    <w:rsid w:val="10300B41"/>
    <w:rsid w:val="11A80FC3"/>
    <w:rsid w:val="15A33031"/>
    <w:rsid w:val="15B76C65"/>
    <w:rsid w:val="15C578C3"/>
    <w:rsid w:val="19B9426C"/>
    <w:rsid w:val="224128ED"/>
    <w:rsid w:val="24AD5C7C"/>
    <w:rsid w:val="257160F2"/>
    <w:rsid w:val="2E3157E6"/>
    <w:rsid w:val="2FB83495"/>
    <w:rsid w:val="31367AB6"/>
    <w:rsid w:val="3CC307B4"/>
    <w:rsid w:val="42B145BC"/>
    <w:rsid w:val="458D4B72"/>
    <w:rsid w:val="4837606B"/>
    <w:rsid w:val="48A34C64"/>
    <w:rsid w:val="526F6590"/>
    <w:rsid w:val="56237996"/>
    <w:rsid w:val="581B2393"/>
    <w:rsid w:val="5E22585F"/>
    <w:rsid w:val="5ED71834"/>
    <w:rsid w:val="60176988"/>
    <w:rsid w:val="650A6325"/>
    <w:rsid w:val="72064130"/>
    <w:rsid w:val="73C005CD"/>
    <w:rsid w:val="7EB1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rFonts w:ascii="Times New Roman" w:hAnsi="Times New Roman" w:eastAsia="宋体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 w:val="0"/>
      <w:spacing w:before="100" w:beforeAutospacing="1" w:after="100" w:afterAutospacing="1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1388</Words>
  <Characters>1415</Characters>
  <Lines>9</Lines>
  <Paragraphs>2</Paragraphs>
  <TotalTime>73</TotalTime>
  <ScaleCrop>false</ScaleCrop>
  <LinksUpToDate>false</LinksUpToDate>
  <CharactersWithSpaces>1613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2021-01-08T11:25:00Z</dcterms:created>
  <dc:creator>Administrator</dc:creator>
  <cp:lastModifiedBy>pmx</cp:lastModifiedBy>
  <dcterms:modified xsi:type="dcterms:W3CDTF">2026-01-14T03:11:00Z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F34F5CAFC5814C9ABC822E22E53232CE</vt:lpwstr>
  </property>
  <property fmtid="{D5CDD505-2E9C-101B-9397-08002B2CF9AE}" pid="4" name="KSOTemplateDocerSaveRecord">
    <vt:lpwstr>eyJoZGlkIjoiMDA1ZmRkZDI3NmM3ODkzNGM3NTQ4NGYzNTYwNjZlZTciLCJ1c2VySWQiOiI5MDc2MzU5NTAifQ==</vt:lpwstr>
  </property>
</Properties>
</file>