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648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</w:rPr>
        <w:t>巨鹿县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  <w:lang w:eastAsia="zh-CN"/>
        </w:rPr>
        <w:t>教育局</w:t>
      </w:r>
    </w:p>
    <w:p w14:paraId="30CD0D0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</w:rPr>
        <w:t>信息公开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u w:val="none"/>
          <w:shd w:val="clear" w:color="auto" w:fill="FFFFFF"/>
        </w:rPr>
        <w:t>年度报告</w:t>
      </w:r>
    </w:p>
    <w:p w14:paraId="78B5485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</w:pPr>
    </w:p>
    <w:p w14:paraId="6782C56E">
      <w:pPr>
        <w:adjustRightIn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根据《中华人民共和国政府信息公开条例》《河北省实施〈中华人民共和国政府信息公开条例〉办法》等规定，发布本年度报告。报告中所列数据统计期限为2025年1月1日至12月31日，电子版报告可在巨鹿县政府门户网站政务公开-政府信息年度报告栏目中下载。</w:t>
      </w:r>
    </w:p>
    <w:p w14:paraId="011D1A22"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一、总体情况</w:t>
      </w:r>
    </w:p>
    <w:p w14:paraId="771F7E9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2025年，教育局邢台市坚持以习近平新时代中国特色社会主义思想为指导，深入学习贯彻党的二十届四中全会精神，认真落实党中央、国务院和省委、省政府决策部署，紧紧围绕县委、县政府中心工作，准确把握新时代政务公开新形势、新要求，统筹政务公开与安全保密，不断推进政策解读、政府信息公开、公开平台建设等各项重点工作，推动全县政务公开工作质效持续提升。</w:t>
      </w:r>
    </w:p>
    <w:p w14:paraId="6EEEBFA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主动公开进一步加强。2025年，我局按照《中华人民共和国政府信息公开条例》规定的主动公开信息范围，按要求发布或更新信息，通过“巨鹿教育”微信公众号，主动适应全媒体时代信息传播的新特点和新要求，积极探索政府信息公开的新渠道和新形式。2025年，教育局在县政府信息公开平台主动公开新闻信息15条，通过“巨鹿教育”微信公众号发布信息762条，报纸、广播电视等媒体发布新闻信息17条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。通过“巨好办-立即办”、问政河北、阳光理政、12345便民服务平台答复群众关心问题416条。积极承办人大代表建议和政协提案46件，回应群众关心关切。“两支队伍”建设、教育民生工程建设、农村义务教育学生营养改善计划、义务教育招生入学政策、范围、条件、机构职能、领导分工、信息指南、目录、信息公开制度等应公示信息都已经依法公开、公示。另外，我局没有门户网站。</w:t>
      </w:r>
    </w:p>
    <w:p w14:paraId="4DAF44D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（二）依申请公开情况。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为满足社会对政府信息的特殊需求，按照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政务信息公开工作要求，在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巨鹿县人民政府网站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开设依申请公开专栏，及时准确公布依申请公开受理范围、办理流程等信息，方便群众咨询办理。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2025年，教育局无依申请信息公开，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未发生因信息公开引起的行政复议和行政诉讼。</w:t>
      </w:r>
    </w:p>
    <w:p w14:paraId="6B8AB96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三）严格政府信息管理。认真贯彻落实《关于进一步规范政府文件信息公开审查工作的通知》要求，将公文属性源头认定和发布审查嵌入发文流程，有效解决政府文件公开不到位问题；修订完善了教育局《信息公开保密审查表》，按照“谁发布、谁负责”的原则，对政府信息公开平台信息发布工作进行规范，进一步完善政府文件信息公开流程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局机关各科室、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学校负责政府信息内容的保障、相关业务内容和网上投诉的回复；局办公室负责对政府信息公开情况进行协调、督办、审核、通报，保证政府信息公开工作科学高效，避免了职责不清、衔接脱节等问题。</w:t>
      </w:r>
    </w:p>
    <w:p w14:paraId="0916850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（四）推动政府信息公开平台建设。积极推进政府信息公开平台建设，按照省、市信息公开平台标准，对县政府信息公开平台进行优化，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及时发布政策制度、发展现状、民生工程进展和建议提案答复等内容，最大限度满足人民群众的知情权。大力推进政务公开与现代传播体系有机结合，利用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巨鹿教育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微信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公众号和视频号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等新媒体平台，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cs="Calibri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巨鹿教育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微信公众号订阅人数4.8万余人，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发布信息</w:t>
      </w:r>
      <w:r>
        <w:rPr>
          <w:rFonts w:hint="eastAsia" w:cs="Calibri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762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巨鹿教育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微信公众号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上公布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校园食品安全、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教育乱收费举报、教育领域群众身边不正之风和腐败问题集中整治监督举报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违规培训、有偿补课等平台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二维码，扩大群众知晓面，及时受理侵害群众利益的事项并督促解决。</w:t>
      </w:r>
    </w:p>
    <w:p w14:paraId="33B8DF2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（五）坚持监督保障。根据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政务公开工作有关要求，按照《河北省教育厅社会公示制度》《河北省教育厅机关信息网上发布管理办法》《河北省教育厅政府信息公开保密审查规定》《河北省教育厅政府信息公开工作责任追究办法》要求，规范审核发布流程，做好公开内容表述、公开时机、公开方式的研判，避免发生信息发布泄密、失信、影响社会稳定等问题。落实《河北省教育厅政府信息公开工作考核评议办法》，将政务公开工作纳入各科室年度绩效考核评价体系，以绩效杠杆推进政务公开工作落到实处。</w:t>
      </w:r>
    </w:p>
    <w:p w14:paraId="473EF769"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8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 w14:paraId="4C48C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5B46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第二十条第（一）项</w:t>
            </w:r>
          </w:p>
        </w:tc>
      </w:tr>
      <w:tr w14:paraId="04F9F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283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6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7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B2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数</w:t>
            </w:r>
          </w:p>
        </w:tc>
      </w:tr>
      <w:tr w14:paraId="72DA3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68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5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51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25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</w:t>
            </w:r>
          </w:p>
        </w:tc>
      </w:tr>
      <w:tr w14:paraId="1F4E7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00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A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E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E2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 w14:paraId="1EA80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6883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第二十条第（五）项</w:t>
            </w:r>
          </w:p>
        </w:tc>
      </w:tr>
      <w:tr w14:paraId="05054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C7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A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本年处理决定数量</w:t>
            </w:r>
          </w:p>
        </w:tc>
      </w:tr>
      <w:tr w14:paraId="459CA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45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68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</w:tr>
      <w:tr w14:paraId="5506D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03C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第二十条第（六）项</w:t>
            </w:r>
          </w:p>
        </w:tc>
      </w:tr>
      <w:tr w14:paraId="593DB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8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0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本年处理决定数量</w:t>
            </w:r>
          </w:p>
        </w:tc>
      </w:tr>
      <w:tr w14:paraId="6C567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D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89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</w:t>
            </w:r>
          </w:p>
        </w:tc>
      </w:tr>
      <w:tr w14:paraId="5C96E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E5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75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</w:t>
            </w:r>
          </w:p>
        </w:tc>
      </w:tr>
      <w:tr w14:paraId="4156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DC3D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第二十条第（八）项</w:t>
            </w:r>
          </w:p>
        </w:tc>
      </w:tr>
      <w:tr w14:paraId="1868E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53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2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本年收费金额（单位：万元）</w:t>
            </w:r>
          </w:p>
        </w:tc>
      </w:tr>
      <w:tr w14:paraId="1510F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A6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13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1109.589</w:t>
            </w:r>
          </w:p>
        </w:tc>
      </w:tr>
    </w:tbl>
    <w:p w14:paraId="7C1C7358"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236A6B36"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8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14:paraId="52CFAF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B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7B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申请人情况</w:t>
            </w:r>
          </w:p>
        </w:tc>
      </w:tr>
      <w:tr w14:paraId="412FA7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E5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D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44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D0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总计</w:t>
            </w:r>
          </w:p>
        </w:tc>
      </w:tr>
      <w:tr w14:paraId="2E5FE1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BC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20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D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商业</w:t>
            </w:r>
          </w:p>
          <w:p w14:paraId="19247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02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科研</w:t>
            </w:r>
          </w:p>
          <w:p w14:paraId="381A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机构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CB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80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法律服务机构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1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B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5599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82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17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D4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A1E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945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D42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760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0BD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12A960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AE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80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4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3C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0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3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A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CD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65D04B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3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B8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2FB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D9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800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4C3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14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B36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C28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187A42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3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CF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04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CA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6A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18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1D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6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A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741DCB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3A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6B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D2B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A9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C0F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F56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51C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0FE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6E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D5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2B7471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8A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33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F89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C03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48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F7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8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3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A6F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EC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343F9F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7B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E5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7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3.危及“三安全一稳定”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FB6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97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8D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AF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432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C2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030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4B3D13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1E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85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3DA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4.保护第三方合法权益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8F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5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CA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6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7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9B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E3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7E3397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6D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DF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0C2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5.属于三类内部事务信息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CCF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3C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01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F32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2C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22F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29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18B12C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2C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51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20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6.属于四类过程性信息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53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05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1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DD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00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3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64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1BF5F9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0F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E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66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7.属于行政执法案卷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B99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BFF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11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13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A1C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971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976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05AEA5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6C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58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DB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8.属于行政查询事项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65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A4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CF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B6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94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5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40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2F9DD5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88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50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D2A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F47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B69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A8B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82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56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D61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6E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001ABE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AE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FB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39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5A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24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AA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5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D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2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0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259FB3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D6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A6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7D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E1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A22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FA8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DB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BD7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9C0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488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391ED6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84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66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BED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5D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F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F4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A3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7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3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C6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0060F3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AE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C1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4CD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229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F09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477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442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2A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57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31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01DA2F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17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4F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04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71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B6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15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7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17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8F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0D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6E733B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E4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78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15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4.无正当理由大量反复申请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95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11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E23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2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1AF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3D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28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2C6CC7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6F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9A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ED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5.要求行政机关确认或重新出具已获取信息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A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07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BF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8B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D7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DF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B3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496B9D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DB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A3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D4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1F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0A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6A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57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2F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9D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B2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302B3D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76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0E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C6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21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6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4D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B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52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5A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C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7B6EDA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21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8C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C6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D0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72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9AF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086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90E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4A5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8A0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060B34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DC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A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34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2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7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9E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55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9AE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20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77ED31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8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C7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2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B0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6A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4B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F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CC7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6AB62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248D21B7"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86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14:paraId="09CA4E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49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67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行政诉讼</w:t>
            </w:r>
          </w:p>
        </w:tc>
      </w:tr>
      <w:tr w14:paraId="095CA6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B1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BA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</w:p>
          <w:p w14:paraId="4F90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E1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其他</w:t>
            </w:r>
          </w:p>
          <w:p w14:paraId="16061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16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尚未</w:t>
            </w:r>
          </w:p>
          <w:p w14:paraId="739AA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60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C6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F6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复议后起诉</w:t>
            </w:r>
          </w:p>
        </w:tc>
      </w:tr>
      <w:tr w14:paraId="2EEBFA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8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EF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1D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65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D3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5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</w:p>
          <w:p w14:paraId="3180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2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</w:p>
          <w:p w14:paraId="252A2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纠正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38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其他</w:t>
            </w:r>
          </w:p>
          <w:p w14:paraId="7BC48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8F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尚未</w:t>
            </w:r>
          </w:p>
          <w:p w14:paraId="6FA2A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D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AE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</w:p>
          <w:p w14:paraId="4CF5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维持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8A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</w:p>
          <w:p w14:paraId="3F5F4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纠正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61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其他</w:t>
            </w:r>
          </w:p>
          <w:p w14:paraId="28D83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结果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26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尚未</w:t>
            </w:r>
          </w:p>
          <w:p w14:paraId="001D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审结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B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总计</w:t>
            </w:r>
          </w:p>
        </w:tc>
      </w:tr>
      <w:tr w14:paraId="5A06C6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AC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22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24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32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9C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A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7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21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A4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C6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F0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94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D9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52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A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0</w:t>
            </w:r>
          </w:p>
        </w:tc>
      </w:tr>
    </w:tbl>
    <w:p w14:paraId="6BB5C522">
      <w:pPr>
        <w:pStyle w:val="5"/>
        <w:widowControl/>
        <w:spacing w:before="0" w:beforeAutospacing="0" w:after="0" w:afterAutospacing="0" w:line="540" w:lineRule="exact"/>
        <w:jc w:val="both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723AB1E9"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kern w:val="1"/>
          <w:sz w:val="32"/>
          <w:szCs w:val="32"/>
        </w:rPr>
        <w:t>存在的主要问题及改进情况</w:t>
      </w:r>
    </w:p>
    <w:p w14:paraId="5354F4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2025年，我局在政府信息公开工作方面取得了一定的成效，但离 “公开为原则，不公开为例外” 的总要求还有一定差距。一是工作机制有待进一步完善；二是培训面窄，工作人员业务素质有待进一步提升；三是信息公开形式、载体与人民群众的需求之间还有一定的差距，有待进一步拓宽公开渠道、创新公开方式。</w:t>
      </w:r>
    </w:p>
    <w:p w14:paraId="0127E2C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针对问题，下一步将主要做好以下几方面工作：</w:t>
      </w:r>
    </w:p>
    <w:p w14:paraId="657B24E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一是进一步健全工作机制。完善政务信息主动公开工作机制，明确职责、程序、公开方式和时限要求，确保主动公开信息时效性；明确依申请公开政务信息的工作规程，严格落实各个环节的具体要求，有效保障申请人的合法权益，维护政务信息公开工作秩序；完善信息发布保密审查制度，确保不发生泄密问题。二是进一步强化业务培训。加强《中华人民共和国政府信息公开条例》等法律、法规和省、市、县政策文件精神的学习教育，积极参加上级组织的业务培训，提高工作人员政务公开意识，提高政府信息采集、编辑能力，公开工作更加有序、便民、高效，维护广大人民群众的知情权、参与权、监督权。三是积极探索工作新途径。树立人民需求就是政务信息工作方向的意识，在丰富公开内容的同时，探索更加方便、快捷、高效的政府信息公开工作形式，使政务公开工作内容丰富、渠道广泛、灵活方便。</w:t>
      </w:r>
    </w:p>
    <w:p w14:paraId="3BC41BBD"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六、其他需要报告的事项</w:t>
      </w:r>
    </w:p>
    <w:p w14:paraId="19D28E1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无</w:t>
      </w:r>
    </w:p>
    <w:p w14:paraId="59D7E15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9BD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12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1612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796B5"/>
    <w:multiLevelType w:val="singleLevel"/>
    <w:tmpl w:val="49B796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ODBiNTBjYmQ3MWE1YTZjNWFiMWU1MmEwNzc2ZTIifQ=="/>
  </w:docVars>
  <w:rsids>
    <w:rsidRoot w:val="15C578C3"/>
    <w:rsid w:val="000F3F3F"/>
    <w:rsid w:val="008537DF"/>
    <w:rsid w:val="00AF2A7A"/>
    <w:rsid w:val="03E0035E"/>
    <w:rsid w:val="06BC02D5"/>
    <w:rsid w:val="08662040"/>
    <w:rsid w:val="0A803B0B"/>
    <w:rsid w:val="0FCE7464"/>
    <w:rsid w:val="11315A6A"/>
    <w:rsid w:val="13DE034C"/>
    <w:rsid w:val="15C578C3"/>
    <w:rsid w:val="176E7E88"/>
    <w:rsid w:val="202F632C"/>
    <w:rsid w:val="24092228"/>
    <w:rsid w:val="2AFB3C48"/>
    <w:rsid w:val="2D792231"/>
    <w:rsid w:val="2E660AAD"/>
    <w:rsid w:val="2F9C3423"/>
    <w:rsid w:val="3CE514CE"/>
    <w:rsid w:val="3DF7370C"/>
    <w:rsid w:val="42D02043"/>
    <w:rsid w:val="48822425"/>
    <w:rsid w:val="4BD411EA"/>
    <w:rsid w:val="4F034207"/>
    <w:rsid w:val="554E3689"/>
    <w:rsid w:val="58F30CFB"/>
    <w:rsid w:val="5C8E47A1"/>
    <w:rsid w:val="5D2E1EF9"/>
    <w:rsid w:val="67562B6C"/>
    <w:rsid w:val="69703AF3"/>
    <w:rsid w:val="69C05BB5"/>
    <w:rsid w:val="6AD53DE4"/>
    <w:rsid w:val="70704189"/>
    <w:rsid w:val="760575F7"/>
    <w:rsid w:val="7970072B"/>
    <w:rsid w:val="7BB875AB"/>
    <w:rsid w:val="7EFB4F6E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2428</Words>
  <Characters>2488</Characters>
  <Lines>9</Lines>
  <Paragraphs>2</Paragraphs>
  <TotalTime>9</TotalTime>
  <ScaleCrop>false</ScaleCrop>
  <LinksUpToDate>false</LinksUpToDate>
  <CharactersWithSpaces>2490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如意</cp:lastModifiedBy>
  <cp:lastPrinted>2025-01-16T02:40:00Z</cp:lastPrinted>
  <dcterms:modified xsi:type="dcterms:W3CDTF">2026-01-06T02:03:13Z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2750A361FA8B4D24837BFBC51C7FF884</vt:lpwstr>
  </property>
  <property fmtid="{D5CDD505-2E9C-101B-9397-08002B2CF9AE}" pid="4" name="KSOTemplateDocerSaveRecord">
    <vt:lpwstr>eyJoZGlkIjoiY2I2NmJiZTczMTliMzgzYjM3YjdhNmU5MmIwNzY1ZjQiLCJ1c2VySWQiOiI1MDUwMzY1MDcifQ==</vt:lpwstr>
  </property>
</Properties>
</file>