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6B5A1">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巨鹿县应急管理局</w:t>
      </w:r>
    </w:p>
    <w:p w14:paraId="2A04069D">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2025年度</w:t>
      </w:r>
      <w:r>
        <w:rPr>
          <w:rFonts w:hint="eastAsia" w:ascii="方正小标宋简体" w:hAnsi="方正小标宋简体" w:eastAsia="方正小标宋简体" w:cs="方正小标宋简体"/>
          <w:sz w:val="44"/>
          <w:szCs w:val="44"/>
        </w:rPr>
        <w:t>政府信息公开工作年度报告</w:t>
      </w:r>
    </w:p>
    <w:p w14:paraId="38E924EB">
      <w:pPr>
        <w:pStyle w:val="4"/>
        <w:widowControl/>
        <w:spacing w:beforeAutospacing="0" w:afterAutospacing="0" w:line="540" w:lineRule="exact"/>
        <w:ind w:firstLine="420"/>
        <w:jc w:val="both"/>
        <w:rPr>
          <w:rFonts w:ascii="宋体" w:hAnsi="宋体" w:eastAsia="宋体" w:cs="宋体"/>
        </w:rPr>
      </w:pPr>
    </w:p>
    <w:p w14:paraId="158CB280">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000000"/>
          <w:sz w:val="32"/>
          <w:szCs w:val="32"/>
          <w:lang w:bidi="ar"/>
        </w:rPr>
      </w:pPr>
      <w:bookmarkStart w:id="0" w:name="OLE_LINK1"/>
      <w:bookmarkStart w:id="1" w:name="OLE_LINK2"/>
      <w:r>
        <w:rPr>
          <w:rFonts w:hint="default" w:ascii="Times New Roman" w:hAnsi="Times New Roman" w:eastAsia="仿宋_GB2312" w:cs="Times New Roman"/>
          <w:sz w:val="32"/>
          <w:szCs w:val="32"/>
        </w:rPr>
        <w:t>根据《中华人民共和国政府信息公开条例》《河北省实施〈中华人民共和国政府信息公开条例〉办法》等规定，发布本年度报告。报告中所列数据统计期限为</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年1月1日至12月31日。</w:t>
      </w:r>
    </w:p>
    <w:p w14:paraId="309A572C">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14:paraId="23DF7189">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w:t>
      </w:r>
      <w:r>
        <w:rPr>
          <w:rFonts w:hint="default" w:ascii="Times New Roman" w:hAnsi="Times New Roman" w:eastAsia="仿宋_GB2312" w:cs="Times New Roman"/>
          <w:kern w:val="2"/>
          <w:sz w:val="32"/>
          <w:szCs w:val="32"/>
          <w:lang w:val="en-US" w:eastAsia="zh-CN" w:bidi="ar-SA"/>
        </w:rPr>
        <w:t>年，巨鹿县应急管理局在县委、县政府的正确领导下，严格按照政府信息公开工作部署，围绕全县政府信息公开工作要点，以人民至上、生命至上的安全理念为出发点，以学习习近平总书记关于应急管理和安全生产的重要论述为有效载体，贯彻落实《中华人民共和国政府信息公开条例》，确保政府信息公开工作落到实处。</w:t>
      </w:r>
    </w:p>
    <w:p w14:paraId="5FAA0EF4">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（一）主动公开进一步加强。着力抓好政策信息公开发布，</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政府网站全年更新各类政府信息</w:t>
      </w:r>
      <w:r>
        <w:rPr>
          <w:rStyle w:val="7"/>
          <w:rFonts w:hint="eastAsia" w:ascii="Times New Roman" w:hAnsi="Times New Roman" w:eastAsia="仿宋_GB2312" w:cs="Times New Roman"/>
          <w:color w:val="auto"/>
          <w:highlight w:val="none"/>
          <w:lang w:val="en-US" w:eastAsia="zh-CN"/>
        </w:rPr>
        <w:t>26</w:t>
      </w:r>
      <w:r>
        <w:rPr>
          <w:rFonts w:hint="default" w:ascii="Times New Roman" w:hAnsi="Times New Roman" w:eastAsia="仿宋_GB2312" w:cs="Times New Roman"/>
          <w:sz w:val="32"/>
          <w:szCs w:val="32"/>
        </w:rPr>
        <w:t>条</w:t>
      </w:r>
      <w:r>
        <w:rPr>
          <w:rFonts w:hint="default" w:ascii="Times New Roman" w:hAnsi="Times New Roman" w:eastAsia="仿宋_GB2312" w:cs="Times New Roman"/>
          <w:color w:val="auto"/>
          <w:sz w:val="32"/>
          <w:szCs w:val="32"/>
        </w:rPr>
        <w:t>。</w:t>
      </w:r>
    </w:p>
    <w:p w14:paraId="058049F7">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（二）依申请公开进一步规范。严格执行《河北省政府信息公开申请办理规范》，</w:t>
      </w:r>
      <w:r>
        <w:rPr>
          <w:rFonts w:hint="default" w:ascii="Times New Roman" w:hAnsi="Times New Roman" w:eastAsia="仿宋_GB2312" w:cs="Times New Roman"/>
          <w:kern w:val="2"/>
          <w:sz w:val="32"/>
          <w:szCs w:val="32"/>
        </w:rPr>
        <w:t>依据《答复格式文本》制作政府信息公开申请答复书、告知书等，扎实推进依申请公开工作规范化标准化</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rPr>
        <w:t>本年度未收到依申请公开信息。</w:t>
      </w:r>
    </w:p>
    <w:p w14:paraId="0C2183B6">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sz w:val="32"/>
          <w:szCs w:val="32"/>
        </w:rPr>
        <w:t>（三）政府信息管理进一步</w:t>
      </w:r>
      <w:r>
        <w:rPr>
          <w:rFonts w:hint="default" w:ascii="Times New Roman" w:hAnsi="Times New Roman" w:eastAsia="仿宋_GB2312" w:cs="Times New Roman"/>
          <w:kern w:val="2"/>
          <w:sz w:val="32"/>
          <w:szCs w:val="32"/>
        </w:rPr>
        <w:t>严格。</w:t>
      </w:r>
      <w:r>
        <w:rPr>
          <w:rFonts w:hint="default" w:ascii="Times New Roman" w:hAnsi="Times New Roman" w:eastAsia="仿宋_GB2312" w:cs="Times New Roman"/>
          <w:kern w:val="2"/>
          <w:sz w:val="32"/>
          <w:szCs w:val="32"/>
          <w:lang w:eastAsia="zh-CN"/>
        </w:rPr>
        <w:t>及时梳理我局行政规范性文件和各类政策措施，</w:t>
      </w:r>
      <w:r>
        <w:rPr>
          <w:rFonts w:hint="default" w:ascii="Times New Roman" w:hAnsi="Times New Roman" w:eastAsia="仿宋_GB2312" w:cs="Times New Roman"/>
          <w:kern w:val="2"/>
          <w:sz w:val="32"/>
          <w:szCs w:val="32"/>
        </w:rPr>
        <w:t>通过政府门户网站和政府信息公开平台集中统一公开</w:t>
      </w:r>
      <w:r>
        <w:rPr>
          <w:rFonts w:hint="default" w:ascii="Times New Roman" w:hAnsi="Times New Roman" w:eastAsia="仿宋_GB2312" w:cs="Times New Roman"/>
          <w:kern w:val="2"/>
          <w:sz w:val="32"/>
          <w:szCs w:val="32"/>
          <w:lang w:eastAsia="zh-CN"/>
        </w:rPr>
        <w:t>。</w:t>
      </w:r>
    </w:p>
    <w:p w14:paraId="4EFD7214">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（四）政府信息公开平台建设进一步推进。通过政府网站、政务新媒体、政务公开专区等渠道加强政府信息传播，方便群众查阅。强化政务信息公开管理，传播力、引导力、影响力、公信力不断升级。</w:t>
      </w:r>
    </w:p>
    <w:p w14:paraId="23DABEDB">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（五）监督保障进一步强化。</w:t>
      </w:r>
      <w:r>
        <w:rPr>
          <w:rFonts w:hint="default"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安排专人监督做好政务新媒体发布、巡查等工作，确保政务新媒体稳定运转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对投诉、举报、责任追究等事件做到依法依规、公平公正。加强社会监督，广泛听取社会监督员的意见和建议。</w:t>
      </w:r>
    </w:p>
    <w:p w14:paraId="360D8F07">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二、主动公开政府信息情况</w:t>
      </w:r>
    </w:p>
    <w:tbl>
      <w:tblPr>
        <w:tblStyle w:val="5"/>
        <w:tblW w:w="8240" w:type="dxa"/>
        <w:jc w:val="center"/>
        <w:tblLayout w:type="fixed"/>
        <w:tblCellMar>
          <w:top w:w="0" w:type="dxa"/>
          <w:left w:w="0" w:type="dxa"/>
          <w:bottom w:w="0" w:type="dxa"/>
          <w:right w:w="0" w:type="dxa"/>
        </w:tblCellMar>
      </w:tblPr>
      <w:tblGrid>
        <w:gridCol w:w="2060"/>
        <w:gridCol w:w="2060"/>
        <w:gridCol w:w="2060"/>
        <w:gridCol w:w="2060"/>
      </w:tblGrid>
      <w:tr w14:paraId="05C44F4E">
        <w:tblPrEx>
          <w:tblCellMar>
            <w:top w:w="0" w:type="dxa"/>
            <w:left w:w="0" w:type="dxa"/>
            <w:bottom w:w="0" w:type="dxa"/>
            <w:right w:w="0" w:type="dxa"/>
          </w:tblCellMar>
        </w:tblPrEx>
        <w:trPr>
          <w:trHeight w:val="575" w:hRule="atLeast"/>
          <w:jc w:val="center"/>
        </w:trPr>
        <w:tc>
          <w:tcPr>
            <w:tcW w:w="82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6B7A7B2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第二十条第（一）项</w:t>
            </w:r>
          </w:p>
        </w:tc>
      </w:tr>
      <w:tr w14:paraId="71B47B2E">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95AB02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信息内容</w:t>
            </w:r>
          </w:p>
        </w:tc>
        <w:tc>
          <w:tcPr>
            <w:tcW w:w="206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9248827">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本年</w:t>
            </w:r>
            <w:r>
              <w:rPr>
                <w:rFonts w:hint="default" w:ascii="Times New Roman" w:hAnsi="Times New Roman" w:eastAsia="宋体" w:cs="Times New Roman"/>
                <w:kern w:val="0"/>
                <w:sz w:val="20"/>
                <w:szCs w:val="20"/>
                <w:lang w:bidi="ar"/>
              </w:rPr>
              <w:t>制发件数</w:t>
            </w:r>
          </w:p>
        </w:tc>
        <w:tc>
          <w:tcPr>
            <w:tcW w:w="206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343FB0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本年废止件数</w:t>
            </w:r>
          </w:p>
        </w:tc>
        <w:tc>
          <w:tcPr>
            <w:tcW w:w="206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C5F6E9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现行有效件</w:t>
            </w:r>
            <w:r>
              <w:rPr>
                <w:rFonts w:hint="default" w:ascii="Times New Roman" w:hAnsi="Times New Roman" w:eastAsia="宋体" w:cs="Times New Roman"/>
                <w:kern w:val="0"/>
                <w:sz w:val="20"/>
                <w:szCs w:val="20"/>
                <w:lang w:bidi="ar"/>
              </w:rPr>
              <w:t>数</w:t>
            </w:r>
          </w:p>
        </w:tc>
      </w:tr>
      <w:tr w14:paraId="69E775AC">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150664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规章</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2C4C74F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12582B6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4DCD3CD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等线" w:cs="Times New Roman"/>
                <w:lang w:eastAsia="zh-CN"/>
              </w:rPr>
            </w:pPr>
            <w:r>
              <w:rPr>
                <w:rFonts w:hint="default" w:ascii="Times New Roman" w:hAnsi="Times New Roman" w:cs="Times New Roman"/>
                <w:kern w:val="0"/>
                <w:szCs w:val="21"/>
                <w:lang w:val="en-US" w:eastAsia="zh-CN" w:bidi="ar"/>
              </w:rPr>
              <w:t>0</w:t>
            </w:r>
          </w:p>
        </w:tc>
      </w:tr>
      <w:tr w14:paraId="4C402917">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FBEDD9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行政规范性文件</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3540671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522007C7">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2322DDA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等线" w:cs="Times New Roman"/>
                <w:lang w:eastAsia="zh-CN"/>
              </w:rPr>
            </w:pPr>
            <w:r>
              <w:rPr>
                <w:rFonts w:hint="default" w:ascii="Times New Roman" w:hAnsi="Times New Roman" w:cs="Times New Roman"/>
                <w:kern w:val="0"/>
                <w:szCs w:val="21"/>
                <w:lang w:val="en-US" w:eastAsia="zh-CN" w:bidi="ar"/>
              </w:rPr>
              <w:t>0</w:t>
            </w:r>
          </w:p>
        </w:tc>
      </w:tr>
      <w:tr w14:paraId="44214DB7">
        <w:tblPrEx>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89207F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第二十条第（五）项</w:t>
            </w:r>
          </w:p>
        </w:tc>
      </w:tr>
      <w:tr w14:paraId="1BB8DA46">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367094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信息内容</w:t>
            </w:r>
          </w:p>
        </w:tc>
        <w:tc>
          <w:tcPr>
            <w:tcW w:w="618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D37C63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本年处理决定数量</w:t>
            </w:r>
          </w:p>
        </w:tc>
      </w:tr>
      <w:tr w14:paraId="0B544EDF">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3CA5C7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行政许可</w:t>
            </w:r>
          </w:p>
        </w:tc>
        <w:tc>
          <w:tcPr>
            <w:tcW w:w="618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373DDE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kern w:val="0"/>
                <w:szCs w:val="21"/>
                <w:lang w:bidi="ar"/>
              </w:rPr>
              <w:t>0</w:t>
            </w:r>
          </w:p>
        </w:tc>
      </w:tr>
      <w:tr w14:paraId="311E59DE">
        <w:tblPrEx>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05CE0E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第二十条第（六）项</w:t>
            </w:r>
          </w:p>
        </w:tc>
      </w:tr>
      <w:tr w14:paraId="7EE19B1A">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AC69B3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信息内容</w:t>
            </w:r>
          </w:p>
        </w:tc>
        <w:tc>
          <w:tcPr>
            <w:tcW w:w="618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01DA09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本年处理决定数量</w:t>
            </w:r>
          </w:p>
        </w:tc>
      </w:tr>
      <w:tr w14:paraId="646459FB">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EEA5BA9">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行政处罚</w:t>
            </w:r>
          </w:p>
        </w:tc>
        <w:tc>
          <w:tcPr>
            <w:tcW w:w="618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13B968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等线" w:cs="Times New Roman"/>
                <w:lang w:val="en-US" w:eastAsia="zh-CN"/>
              </w:rPr>
            </w:pPr>
            <w:r>
              <w:rPr>
                <w:rFonts w:hint="eastAsia" w:ascii="Times New Roman" w:hAnsi="Times New Roman" w:eastAsia="宋体" w:cs="Times New Roman"/>
                <w:color w:val="auto"/>
                <w:kern w:val="0"/>
                <w:sz w:val="20"/>
                <w:szCs w:val="20"/>
                <w:lang w:val="en-US" w:eastAsia="zh-CN" w:bidi="ar"/>
              </w:rPr>
              <w:t>13</w:t>
            </w:r>
          </w:p>
        </w:tc>
      </w:tr>
      <w:tr w14:paraId="2F3EBDCE">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364AE1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行政强制</w:t>
            </w:r>
          </w:p>
        </w:tc>
        <w:tc>
          <w:tcPr>
            <w:tcW w:w="618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897DC5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bidi="ar"/>
              </w:rPr>
              <w:t>0</w:t>
            </w:r>
          </w:p>
        </w:tc>
      </w:tr>
      <w:tr w14:paraId="0246A1F4">
        <w:tblPrEx>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70B728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第二十条第（八）项</w:t>
            </w:r>
          </w:p>
        </w:tc>
      </w:tr>
      <w:tr w14:paraId="1D1879CF">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EDACD1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信息内容</w:t>
            </w:r>
          </w:p>
        </w:tc>
        <w:tc>
          <w:tcPr>
            <w:tcW w:w="618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1C691D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本年收费金额（单位：万元）</w:t>
            </w:r>
          </w:p>
        </w:tc>
      </w:tr>
      <w:tr w14:paraId="7B622522">
        <w:tblPrEx>
          <w:tblCellMar>
            <w:top w:w="0" w:type="dxa"/>
            <w:left w:w="0" w:type="dxa"/>
            <w:bottom w:w="0" w:type="dxa"/>
            <w:right w:w="0" w:type="dxa"/>
          </w:tblCellMar>
        </w:tblPrEx>
        <w:trPr>
          <w:trHeight w:val="644"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41B9C9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行政事业性收费</w:t>
            </w:r>
          </w:p>
        </w:tc>
        <w:tc>
          <w:tcPr>
            <w:tcW w:w="618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BF1AE47">
            <w:pPr>
              <w:keepNext w:val="0"/>
              <w:keepLines w:val="0"/>
              <w:pageBreakBefore w:val="0"/>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sz w:val="24"/>
                <w:szCs w:val="24"/>
              </w:rPr>
              <w:t>0</w:t>
            </w:r>
          </w:p>
        </w:tc>
      </w:tr>
    </w:tbl>
    <w:p w14:paraId="3311D5BE">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宋体" w:cs="Times New Roman"/>
        </w:rPr>
      </w:pPr>
      <w:r>
        <w:rPr>
          <w:rFonts w:hint="default" w:ascii="Times New Roman" w:hAnsi="Times New Roman" w:eastAsia="黑体" w:cs="Times New Roman"/>
          <w:kern w:val="2"/>
          <w:sz w:val="32"/>
          <w:szCs w:val="32"/>
        </w:rPr>
        <w:t>三、收到和处理政府信息公开申请情况</w:t>
      </w:r>
    </w:p>
    <w:tbl>
      <w:tblPr>
        <w:tblStyle w:val="5"/>
        <w:tblW w:w="83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56"/>
        <w:gridCol w:w="806"/>
        <w:gridCol w:w="2756"/>
        <w:gridCol w:w="590"/>
        <w:gridCol w:w="587"/>
        <w:gridCol w:w="590"/>
        <w:gridCol w:w="587"/>
        <w:gridCol w:w="590"/>
        <w:gridCol w:w="596"/>
        <w:gridCol w:w="601"/>
      </w:tblGrid>
      <w:tr w14:paraId="750945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4218"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37EF19E">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楷体" w:cs="Times New Roman"/>
                <w:kern w:val="0"/>
                <w:sz w:val="20"/>
                <w:szCs w:val="20"/>
                <w:lang w:bidi="ar"/>
              </w:rPr>
              <w:t>（本列数据的勾稽关系为：第一项加第二项之和，等于第三项加第四项之和）</w:t>
            </w:r>
          </w:p>
        </w:tc>
        <w:tc>
          <w:tcPr>
            <w:tcW w:w="4141"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344481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申请人情况</w:t>
            </w:r>
          </w:p>
        </w:tc>
      </w:tr>
      <w:tr w14:paraId="227567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421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76BFEAD3">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59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4412DA8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自然人</w:t>
            </w:r>
          </w:p>
        </w:tc>
        <w:tc>
          <w:tcPr>
            <w:tcW w:w="295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58F0CF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法人或其他组织</w:t>
            </w:r>
          </w:p>
        </w:tc>
        <w:tc>
          <w:tcPr>
            <w:tcW w:w="601"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7B621ED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总计</w:t>
            </w:r>
          </w:p>
        </w:tc>
      </w:tr>
      <w:tr w14:paraId="319F3B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39" w:hRule="atLeast"/>
          <w:jc w:val="center"/>
        </w:trPr>
        <w:tc>
          <w:tcPr>
            <w:tcW w:w="421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5F381D34">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59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41F44014">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72A6312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商业</w:t>
            </w:r>
          </w:p>
          <w:p w14:paraId="4272421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企业</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152B270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科研</w:t>
            </w:r>
          </w:p>
          <w:p w14:paraId="563DDA1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机构</w:t>
            </w:r>
          </w:p>
        </w:tc>
        <w:tc>
          <w:tcPr>
            <w:tcW w:w="5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EF1289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社会公益组织</w:t>
            </w:r>
          </w:p>
        </w:tc>
        <w:tc>
          <w:tcPr>
            <w:tcW w:w="5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4C77B4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法律服务机构</w:t>
            </w:r>
          </w:p>
        </w:tc>
        <w:tc>
          <w:tcPr>
            <w:tcW w:w="59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AD32A2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其他</w:t>
            </w:r>
          </w:p>
        </w:tc>
        <w:tc>
          <w:tcPr>
            <w:tcW w:w="601"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188D0BF2">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r>
      <w:tr w14:paraId="6AD05E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0" w:hRule="atLeast"/>
          <w:jc w:val="center"/>
        </w:trPr>
        <w:tc>
          <w:tcPr>
            <w:tcW w:w="4218"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4D53B7A">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一、本年新收政府信息公开申请数量</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CC5355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604FC9C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037D617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677BD7E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09B2FCF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5686CC1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top"/>
          </w:tcPr>
          <w:p w14:paraId="24E86D2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5479F5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0" w:hRule="atLeast"/>
          <w:jc w:val="center"/>
        </w:trPr>
        <w:tc>
          <w:tcPr>
            <w:tcW w:w="4218"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6767AE9">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二、上年结转政府信息公开申请数量</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062135F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1AFA814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3D030D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2328BF3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AF94D2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6893B8D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top"/>
          </w:tcPr>
          <w:p w14:paraId="01DF7B6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6D2105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20211A6">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三、本年度办理结果</w:t>
            </w:r>
          </w:p>
        </w:tc>
        <w:tc>
          <w:tcPr>
            <w:tcW w:w="35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FBD0854">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（一）予以公开</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DDC613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65B9D46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A2399C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09978CE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FCA927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344FAC5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23B926F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5DB54B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984A6C2">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35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0056670">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（二）部分公开</w:t>
            </w:r>
            <w:r>
              <w:rPr>
                <w:rFonts w:hint="default" w:ascii="Times New Roman" w:hAnsi="Times New Roman" w:eastAsia="楷体" w:cs="Times New Roman"/>
                <w:kern w:val="0"/>
                <w:sz w:val="20"/>
                <w:szCs w:val="20"/>
                <w:lang w:bidi="ar"/>
              </w:rPr>
              <w:t>（区分处理的，只计这一情形，不计其他情形）</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5235FF9">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4718935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7C1819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712DD64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4D08AFF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eastAsiaTheme="minorEastAsia"/>
                <w:kern w:val="0"/>
                <w:sz w:val="20"/>
                <w:szCs w:val="20"/>
                <w:lang w:bidi="ar"/>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600634B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eastAsiaTheme="minorEastAsia"/>
                <w:kern w:val="0"/>
                <w:sz w:val="20"/>
                <w:szCs w:val="20"/>
                <w:lang w:bidi="ar"/>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top"/>
          </w:tcPr>
          <w:p w14:paraId="0EC8B08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73A0C3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D2A7B34">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E59C086">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（三）不予公开</w:t>
            </w: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67EBFBC5">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1.属于国家秘密</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7A06614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0E7A02F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7A7D45B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06648A7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0373D69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7107F0F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2807BEA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18591E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DE6F435">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FAA14C4">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04CA94CF">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2.其他法律行政法规禁止公开</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07D6249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61F7AF0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28AD0DA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41EF4DC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5AF26E8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3DB3F1A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22B7F30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354EEC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C8FEC3F">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55B0D5D">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7048DB77">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3.危及“三安全一稳定”</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034E948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42B1D6D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3AF820F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73D1D46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0EF7B7B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0EC0ABD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48281B3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21D5E3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DAFCB2F">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8343A30">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59FCCE20">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4.保护第三方合法权益</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7C7C855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6C48A4A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4726CD6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6A47678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61A22D4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77E222E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256F089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0EE4AB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F5DFD37">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FD77B83">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2B709862">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5.属于三类内部事务信息</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366A6CD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3677066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433D8AA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6A8E904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A44AC07">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78A7568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top"/>
          </w:tcPr>
          <w:p w14:paraId="0076F71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3FF904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6125C9">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B9519FF">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772F0BAD">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6.属于四类过程性信息</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6820EDE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60F27C09">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2185391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4264B00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57C7DE9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42784E7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37516B8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7021D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20A5582">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412FE9F">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039C9EF1">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7.属于行政执法案卷</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60991DE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30E9A779">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6B0A595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3F886A4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43FEFE4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38908D6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5B6839B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等线" w:cs="Times New Roman"/>
                <w:lang w:val="en-US" w:eastAsia="zh-CN"/>
              </w:rPr>
            </w:pPr>
            <w:r>
              <w:rPr>
                <w:rFonts w:hint="default" w:ascii="Times New Roman" w:hAnsi="Times New Roman" w:cs="Times New Roman"/>
                <w:lang w:val="en-US" w:eastAsia="zh-CN"/>
              </w:rPr>
              <w:t>0</w:t>
            </w:r>
          </w:p>
        </w:tc>
      </w:tr>
      <w:tr w14:paraId="781F13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C461C9B">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E22A1E1">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020BA9FB">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8.属于行政查询事项</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27770C9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07D4CB1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7022B5D9">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4F9AE3B9">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6BB59B3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7F4538C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006BB8D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246B1E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345DB17">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3C16047">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（四）无法提供</w:t>
            </w: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7DF2BBBD">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1.本机关不掌握相关政府信息</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851A11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eastAsiaTheme="minorEastAsia"/>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465C08F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F9031B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1FCC5CE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C6DFA09">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75767F2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top"/>
          </w:tcPr>
          <w:p w14:paraId="14651BB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434117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53E53FB">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358E339">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6E1B13D5">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2.没有现成信息需要另行制作</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123AD5C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17B3C4D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7E5D521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62B63FE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0FC92B8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26E583B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7E84B36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29497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6AC7094">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3A6FDDD">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57E08F3C">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3.补正后申请内容仍不明确</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788AAA6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10C15D4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28FB62A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14CAF26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47D8C3E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740AB6F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79DACE1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308AA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3933884">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4805D9B3">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（五）不予处理</w:t>
            </w: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30D4F25A">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1.信访举报投诉类申请</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2FC1A73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7B773D7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6923898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5247753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76D26AA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1FD816E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09591A2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65B982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78CEB77">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89A7363">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176DF15A">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2.重复申请</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7B56E4A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12DF707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2DC2D43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4256236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72382ED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006DEF4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0AD7581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30ECBA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BAC0302">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5846AB2">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3FD7A50C">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3.要求提供公开出版物</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B87F3E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68E968F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BD29FE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6B7EFFA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0F2DCE3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4ABE64A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top"/>
          </w:tcPr>
          <w:p w14:paraId="6D5AF1F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1B8DFF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551B1F2">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F7C0AF0">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tcPr>
          <w:p w14:paraId="3BA07E7A">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4.无正当理由大量反复申请</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7DCC5A4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6DF3BDF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6E04EC9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tcPr>
          <w:p w14:paraId="6742E18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tcPr>
          <w:p w14:paraId="15B70A1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tcPr>
          <w:p w14:paraId="4AEE064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tcPr>
          <w:p w14:paraId="7A2928F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390968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174D7F">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12E05A8">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outset" w:color="auto" w:sz="8" w:space="0"/>
              <w:right w:val="single" w:color="auto" w:sz="8" w:space="0"/>
            </w:tcBorders>
            <w:shd w:val="clear" w:color="auto" w:fill="auto"/>
            <w:tcMar>
              <w:left w:w="57" w:type="dxa"/>
              <w:right w:w="57" w:type="dxa"/>
            </w:tcMar>
            <w:vAlign w:val="center"/>
          </w:tcPr>
          <w:p w14:paraId="7530C7B0">
            <w:pPr>
              <w:keepNext w:val="0"/>
              <w:keepLines w:val="0"/>
              <w:pageBreakBefore w:val="0"/>
              <w:widowControl/>
              <w:kinsoku/>
              <w:wordWrap/>
              <w:overflowPunct/>
              <w:topLinePunct w:val="0"/>
              <w:autoSpaceDE/>
              <w:autoSpaceDN/>
              <w:bidi w:val="0"/>
              <w:snapToGrid/>
              <w:spacing w:line="580" w:lineRule="exac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5.要求行政机关确认或重新出具已获取信息</w:t>
            </w:r>
          </w:p>
        </w:tc>
        <w:tc>
          <w:tcPr>
            <w:tcW w:w="590" w:type="dxa"/>
            <w:tcBorders>
              <w:top w:val="nil"/>
              <w:left w:val="nil"/>
              <w:bottom w:val="outset" w:color="auto" w:sz="8" w:space="0"/>
              <w:right w:val="single" w:color="auto" w:sz="8" w:space="0"/>
            </w:tcBorders>
            <w:shd w:val="clear" w:color="auto" w:fill="auto"/>
            <w:tcMar>
              <w:left w:w="57" w:type="dxa"/>
              <w:right w:w="57" w:type="dxa"/>
            </w:tcMar>
            <w:vAlign w:val="center"/>
          </w:tcPr>
          <w:p w14:paraId="38D2C4A9">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outset" w:color="auto" w:sz="8" w:space="0"/>
              <w:right w:val="single" w:color="auto" w:sz="8" w:space="0"/>
            </w:tcBorders>
            <w:shd w:val="clear" w:color="auto" w:fill="auto"/>
            <w:tcMar>
              <w:left w:w="57" w:type="dxa"/>
              <w:right w:w="57" w:type="dxa"/>
            </w:tcMar>
            <w:vAlign w:val="center"/>
          </w:tcPr>
          <w:p w14:paraId="021C7BA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outset" w:color="auto" w:sz="8" w:space="0"/>
              <w:right w:val="single" w:color="auto" w:sz="8" w:space="0"/>
            </w:tcBorders>
            <w:shd w:val="clear" w:color="auto" w:fill="auto"/>
            <w:tcMar>
              <w:left w:w="57" w:type="dxa"/>
              <w:right w:w="57" w:type="dxa"/>
            </w:tcMar>
            <w:vAlign w:val="center"/>
          </w:tcPr>
          <w:p w14:paraId="57F4598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outset" w:color="auto" w:sz="8" w:space="0"/>
              <w:right w:val="single" w:color="auto" w:sz="8" w:space="0"/>
            </w:tcBorders>
            <w:shd w:val="clear" w:color="auto" w:fill="auto"/>
            <w:tcMar>
              <w:left w:w="57" w:type="dxa"/>
              <w:right w:w="57" w:type="dxa"/>
            </w:tcMar>
            <w:vAlign w:val="center"/>
          </w:tcPr>
          <w:p w14:paraId="1091C9C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outset" w:color="auto" w:sz="8" w:space="0"/>
              <w:right w:val="single" w:color="auto" w:sz="8" w:space="0"/>
            </w:tcBorders>
            <w:shd w:val="clear" w:color="auto" w:fill="auto"/>
            <w:tcMar>
              <w:left w:w="57" w:type="dxa"/>
              <w:right w:w="57" w:type="dxa"/>
            </w:tcMar>
            <w:vAlign w:val="center"/>
          </w:tcPr>
          <w:p w14:paraId="79D5715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outset" w:color="auto" w:sz="8" w:space="0"/>
              <w:right w:val="single" w:color="auto" w:sz="8" w:space="0"/>
            </w:tcBorders>
            <w:shd w:val="clear" w:color="auto" w:fill="auto"/>
            <w:tcMar>
              <w:left w:w="57" w:type="dxa"/>
              <w:right w:w="57" w:type="dxa"/>
            </w:tcMar>
            <w:vAlign w:val="center"/>
          </w:tcPr>
          <w:p w14:paraId="6B06D79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outset" w:color="auto" w:sz="8" w:space="0"/>
              <w:right w:val="single" w:color="auto" w:sz="8" w:space="0"/>
            </w:tcBorders>
            <w:shd w:val="clear" w:color="auto" w:fill="auto"/>
            <w:tcMar>
              <w:left w:w="57" w:type="dxa"/>
              <w:right w:w="57" w:type="dxa"/>
            </w:tcMar>
            <w:vAlign w:val="center"/>
          </w:tcPr>
          <w:p w14:paraId="1F8E62E7">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0E41F4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9DA1818">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1D3A0C80">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（六）其他处理</w:t>
            </w:r>
          </w:p>
        </w:tc>
        <w:tc>
          <w:tcPr>
            <w:tcW w:w="2756" w:type="dxa"/>
            <w:tcBorders>
              <w:top w:val="nil"/>
              <w:left w:val="nil"/>
              <w:bottom w:val="single" w:color="auto" w:sz="8" w:space="0"/>
              <w:right w:val="single" w:color="auto" w:sz="8" w:space="0"/>
            </w:tcBorders>
            <w:shd w:val="clear" w:color="auto" w:fill="auto"/>
            <w:tcMar>
              <w:left w:w="57" w:type="dxa"/>
              <w:right w:w="57" w:type="dxa"/>
            </w:tcMar>
            <w:vAlign w:val="center"/>
          </w:tcPr>
          <w:p w14:paraId="3F677A24">
            <w:pPr>
              <w:keepNext w:val="0"/>
              <w:keepLines w:val="0"/>
              <w:pageBreakBefore w:val="0"/>
              <w:widowControl/>
              <w:kinsoku/>
              <w:wordWrap/>
              <w:overflowPunct/>
              <w:topLinePunct w:val="0"/>
              <w:autoSpaceDE/>
              <w:autoSpaceDN/>
              <w:bidi w:val="0"/>
              <w:snapToGrid/>
              <w:spacing w:line="580" w:lineRule="exac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1.申请人无正当理由逾期不补正、行政机关不再处理其政府信息公开申请</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280A9EE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1029D74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17B4DB5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2AD23C8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335CE28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11A9F4F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7CBDA30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5695A9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4"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DB006DE">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447F72B0">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center"/>
          </w:tcPr>
          <w:p w14:paraId="3873787E">
            <w:pPr>
              <w:keepNext w:val="0"/>
              <w:keepLines w:val="0"/>
              <w:pageBreakBefore w:val="0"/>
              <w:widowControl/>
              <w:kinsoku/>
              <w:wordWrap/>
              <w:overflowPunct/>
              <w:topLinePunct w:val="0"/>
              <w:autoSpaceDE/>
              <w:autoSpaceDN/>
              <w:bidi w:val="0"/>
              <w:snapToGrid/>
              <w:spacing w:line="580" w:lineRule="exac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2.申请人逾期未按收费通知要求缴纳费用、行政机关不再处理其政府信息公开申请</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5B24613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5CAF8A1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78D5B16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00DCC54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777BADA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50F5786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5692543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4418C3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E8781C4">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806"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1E390C07">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center"/>
          </w:tcPr>
          <w:p w14:paraId="39BA274A">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3.其他</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C8B6CD9">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eastAsiaTheme="minorEastAsia"/>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7955860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655618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5A27A50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0E79740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6185FDD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top"/>
          </w:tcPr>
          <w:p w14:paraId="7546F03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5EBC8B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E817622">
            <w:pPr>
              <w:keepNext w:val="0"/>
              <w:keepLines w:val="0"/>
              <w:pageBreakBefore w:val="0"/>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35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96CB238">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（七）总计</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3564CB17">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18203DE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4466B64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7699DB1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04856B2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5412664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top"/>
          </w:tcPr>
          <w:p w14:paraId="4BD15A8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r w14:paraId="5A8CB1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8" w:hRule="atLeast"/>
          <w:jc w:val="center"/>
        </w:trPr>
        <w:tc>
          <w:tcPr>
            <w:tcW w:w="4218"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D2FB412">
            <w:pPr>
              <w:keepNext w:val="0"/>
              <w:keepLines w:val="0"/>
              <w:pageBreakBefore w:val="0"/>
              <w:widowControl/>
              <w:kinsoku/>
              <w:wordWrap/>
              <w:overflowPunct/>
              <w:topLinePunct w:val="0"/>
              <w:autoSpaceDE/>
              <w:autoSpaceDN/>
              <w:bidi w:val="0"/>
              <w:snapToGrid/>
              <w:spacing w:line="58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四、结转下年度继续办理</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4ACE432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14CA06BD">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8C8306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336FF67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CC238A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3327E63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top"/>
          </w:tcPr>
          <w:p w14:paraId="49E3EFE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rPr>
              <w:t>0</w:t>
            </w:r>
          </w:p>
        </w:tc>
      </w:tr>
    </w:tbl>
    <w:p w14:paraId="54FD85C0">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宋体" w:cs="Times New Roman"/>
          <w:color w:val="333333"/>
          <w:szCs w:val="24"/>
        </w:rPr>
      </w:pPr>
      <w:r>
        <w:rPr>
          <w:rFonts w:hint="default" w:ascii="Times New Roman" w:hAnsi="Times New Roman" w:eastAsia="黑体" w:cs="Times New Roman"/>
          <w:kern w:val="2"/>
          <w:sz w:val="32"/>
          <w:szCs w:val="32"/>
        </w:rPr>
        <w:t>四、政府信息公开行政复议、行政诉讼情况</w:t>
      </w:r>
    </w:p>
    <w:tbl>
      <w:tblPr>
        <w:tblStyle w:val="5"/>
        <w:tblW w:w="86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75"/>
        <w:gridCol w:w="575"/>
        <w:gridCol w:w="575"/>
        <w:gridCol w:w="575"/>
        <w:gridCol w:w="582"/>
        <w:gridCol w:w="575"/>
        <w:gridCol w:w="575"/>
        <w:gridCol w:w="576"/>
        <w:gridCol w:w="576"/>
        <w:gridCol w:w="583"/>
        <w:gridCol w:w="577"/>
        <w:gridCol w:w="577"/>
        <w:gridCol w:w="577"/>
        <w:gridCol w:w="577"/>
        <w:gridCol w:w="584"/>
      </w:tblGrid>
      <w:tr w14:paraId="731696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88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B0446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行政复议</w:t>
            </w:r>
          </w:p>
        </w:tc>
        <w:tc>
          <w:tcPr>
            <w:tcW w:w="5777"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E6D52F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行政诉讼</w:t>
            </w:r>
          </w:p>
        </w:tc>
      </w:tr>
      <w:tr w14:paraId="753881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57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5C13F7">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结果维持</w:t>
            </w:r>
          </w:p>
        </w:tc>
        <w:tc>
          <w:tcPr>
            <w:tcW w:w="57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781B3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14:paraId="74108BF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纠正</w:t>
            </w:r>
          </w:p>
        </w:tc>
        <w:tc>
          <w:tcPr>
            <w:tcW w:w="57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05A029">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其他</w:t>
            </w:r>
          </w:p>
          <w:p w14:paraId="248391C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结果</w:t>
            </w:r>
          </w:p>
        </w:tc>
        <w:tc>
          <w:tcPr>
            <w:tcW w:w="57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201592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14:paraId="12EA8D8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审结</w:t>
            </w:r>
          </w:p>
        </w:tc>
        <w:tc>
          <w:tcPr>
            <w:tcW w:w="58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2CBD1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总计</w:t>
            </w:r>
          </w:p>
        </w:tc>
        <w:tc>
          <w:tcPr>
            <w:tcW w:w="288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76CCB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未经复议直接起诉</w:t>
            </w:r>
          </w:p>
        </w:tc>
        <w:tc>
          <w:tcPr>
            <w:tcW w:w="289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C3BD0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复议后起诉</w:t>
            </w:r>
          </w:p>
        </w:tc>
      </w:tr>
      <w:tr w14:paraId="3484B5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57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37AAB1">
            <w:pPr>
              <w:keepNext w:val="0"/>
              <w:keepLines w:val="0"/>
              <w:pageBreakBefore w:val="0"/>
              <w:widowControl/>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57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F735B8">
            <w:pPr>
              <w:keepNext w:val="0"/>
              <w:keepLines w:val="0"/>
              <w:pageBreakBefore w:val="0"/>
              <w:widowControl/>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57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3FFAD5">
            <w:pPr>
              <w:keepNext w:val="0"/>
              <w:keepLines w:val="0"/>
              <w:pageBreakBefore w:val="0"/>
              <w:widowControl/>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57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B5491C">
            <w:pPr>
              <w:keepNext w:val="0"/>
              <w:keepLines w:val="0"/>
              <w:pageBreakBefore w:val="0"/>
              <w:widowControl/>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58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368E4A">
            <w:pPr>
              <w:keepNext w:val="0"/>
              <w:keepLines w:val="0"/>
              <w:pageBreakBefore w:val="0"/>
              <w:widowControl/>
              <w:kinsoku/>
              <w:wordWrap/>
              <w:overflowPunct/>
              <w:topLinePunct w:val="0"/>
              <w:autoSpaceDE/>
              <w:autoSpaceDN/>
              <w:bidi w:val="0"/>
              <w:snapToGrid/>
              <w:spacing w:line="580" w:lineRule="exact"/>
              <w:textAlignment w:val="auto"/>
              <w:rPr>
                <w:rFonts w:hint="default" w:ascii="Times New Roman" w:hAnsi="Times New Roman" w:cs="Times New Roman"/>
                <w:sz w:val="24"/>
                <w:szCs w:val="24"/>
              </w:rPr>
            </w:pP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F8139A">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14:paraId="69E3B4A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维持</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B5CBC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14:paraId="52E7D67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纠正</w:t>
            </w:r>
          </w:p>
        </w:tc>
        <w:tc>
          <w:tcPr>
            <w:tcW w:w="5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2D2C6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其他</w:t>
            </w:r>
          </w:p>
          <w:p w14:paraId="69B1FCCF">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结果</w:t>
            </w:r>
          </w:p>
        </w:tc>
        <w:tc>
          <w:tcPr>
            <w:tcW w:w="5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CAE3BF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14:paraId="5AEC14A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审结</w:t>
            </w:r>
          </w:p>
        </w:tc>
        <w:tc>
          <w:tcPr>
            <w:tcW w:w="58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2B96E0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总计</w:t>
            </w:r>
          </w:p>
        </w:tc>
        <w:tc>
          <w:tcPr>
            <w:tcW w:w="57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76A5F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14:paraId="5B1C350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维持</w:t>
            </w:r>
          </w:p>
        </w:tc>
        <w:tc>
          <w:tcPr>
            <w:tcW w:w="57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F6D83B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14:paraId="4DCDB71E">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纠正</w:t>
            </w:r>
          </w:p>
        </w:tc>
        <w:tc>
          <w:tcPr>
            <w:tcW w:w="57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FB4BD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其他</w:t>
            </w:r>
          </w:p>
          <w:p w14:paraId="3FC2BBF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结果</w:t>
            </w:r>
          </w:p>
        </w:tc>
        <w:tc>
          <w:tcPr>
            <w:tcW w:w="57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718CCE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14:paraId="031BEA68">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bidi="ar"/>
              </w:rPr>
              <w:t>审结</w:t>
            </w:r>
          </w:p>
        </w:tc>
        <w:tc>
          <w:tcPr>
            <w:tcW w:w="5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680DC34">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bidi="ar"/>
              </w:rPr>
              <w:t>总计</w:t>
            </w:r>
          </w:p>
        </w:tc>
      </w:tr>
      <w:tr w14:paraId="5210D5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1" w:hRule="atLeast"/>
          <w:jc w:val="center"/>
        </w:trPr>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CE1AE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2F6D9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896453">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FB0E9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776410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26B4FB">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DF86F6">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85254C">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8FF06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8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F5777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FCB961">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5C9F07">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3C30E5">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7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5C8982">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bidi="ar"/>
              </w:rPr>
              <w:t>0</w:t>
            </w:r>
          </w:p>
        </w:tc>
        <w:tc>
          <w:tcPr>
            <w:tcW w:w="5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A17B20">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eastAsia="黑体" w:cs="Times New Roman"/>
                <w:kern w:val="0"/>
                <w:sz w:val="20"/>
                <w:szCs w:val="20"/>
                <w:lang w:bidi="ar"/>
              </w:rPr>
              <w:t>0</w:t>
            </w:r>
          </w:p>
        </w:tc>
      </w:tr>
    </w:tbl>
    <w:p w14:paraId="6739ECE0">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黑体" w:cs="Times New Roman"/>
          <w:kern w:val="1"/>
          <w:sz w:val="32"/>
          <w:szCs w:val="32"/>
        </w:rPr>
      </w:pPr>
      <w:r>
        <w:rPr>
          <w:rFonts w:hint="default" w:ascii="Times New Roman" w:hAnsi="Times New Roman" w:eastAsia="黑体" w:cs="Times New Roman"/>
          <w:kern w:val="1"/>
          <w:sz w:val="32"/>
          <w:szCs w:val="32"/>
        </w:rPr>
        <w:t>五、存在的主要问题及改进情况</w:t>
      </w:r>
    </w:p>
    <w:p w14:paraId="29C95B38">
      <w:pPr>
        <w:pStyle w:val="4"/>
        <w:keepNext w:val="0"/>
        <w:keepLines w:val="0"/>
        <w:pageBreakBefore w:val="0"/>
        <w:widowControl/>
        <w:shd w:val="clear" w:color="auto"/>
        <w:kinsoku/>
        <w:wordWrap/>
        <w:overflowPunct/>
        <w:topLinePunct w:val="0"/>
        <w:autoSpaceDE/>
        <w:autoSpaceDN/>
        <w:bidi w:val="0"/>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w:t>
      </w:r>
      <w:r>
        <w:rPr>
          <w:rFonts w:hint="default" w:ascii="Times New Roman" w:hAnsi="Times New Roman" w:eastAsia="仿宋_GB2312" w:cs="Times New Roman"/>
          <w:kern w:val="2"/>
          <w:sz w:val="32"/>
          <w:szCs w:val="32"/>
          <w:lang w:val="en-US" w:eastAsia="zh-CN" w:bidi="ar-SA"/>
        </w:rPr>
        <w:t>年在政府信息公开工作方面取得了一定的成效，但离县委、县政府的要求还有一定差距。尤其是在重大政策宣传解读方面还存在短板，尚需加大力度。</w:t>
      </w:r>
    </w:p>
    <w:p w14:paraId="1077B0E3">
      <w:pPr>
        <w:pStyle w:val="4"/>
        <w:keepNext w:val="0"/>
        <w:keepLines w:val="0"/>
        <w:pageBreakBefore w:val="0"/>
        <w:widowControl/>
        <w:shd w:val="clear" w:color="auto"/>
        <w:kinsoku/>
        <w:wordWrap/>
        <w:overflowPunct/>
        <w:topLinePunct w:val="0"/>
        <w:autoSpaceDE/>
        <w:autoSpaceDN/>
        <w:bidi w:val="0"/>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下一步我局将进一步加强对《中华人民共和国政府信息公开条例》的学习，加大信息公开的力度，增强信息公开的时效性，为社会公众提供更及时准确的安全、应急信息和服务。</w:t>
      </w:r>
      <w:bookmarkEnd w:id="0"/>
    </w:p>
    <w:p w14:paraId="7857A24B">
      <w:pPr>
        <w:pStyle w:val="4"/>
        <w:keepNext w:val="0"/>
        <w:keepLines w:val="0"/>
        <w:pageBreakBefore w:val="0"/>
        <w:widowControl/>
        <w:kinsoku/>
        <w:wordWrap/>
        <w:overflowPunct/>
        <w:topLinePunct w:val="0"/>
        <w:autoSpaceDE/>
        <w:autoSpaceDN/>
        <w:bidi w:val="0"/>
        <w:snapToGrid/>
        <w:spacing w:beforeAutospacing="0" w:afterAutospacing="0" w:line="580" w:lineRule="exact"/>
        <w:ind w:firstLine="640" w:firstLineChars="200"/>
        <w:jc w:val="both"/>
        <w:textAlignment w:val="auto"/>
        <w:rPr>
          <w:rFonts w:hint="default" w:ascii="Times New Roman" w:hAnsi="Times New Roman" w:eastAsia="黑体" w:cs="Times New Roman"/>
          <w:kern w:val="1"/>
          <w:sz w:val="32"/>
          <w:szCs w:val="32"/>
          <w:lang w:val="en-US" w:eastAsia="zh-CN"/>
        </w:rPr>
      </w:pPr>
      <w:r>
        <w:rPr>
          <w:rFonts w:hint="default" w:ascii="Times New Roman" w:hAnsi="Times New Roman" w:eastAsia="黑体" w:cs="Times New Roman"/>
          <w:kern w:val="1"/>
          <w:sz w:val="32"/>
          <w:szCs w:val="32"/>
          <w:lang w:val="en-US" w:eastAsia="zh-CN"/>
        </w:rPr>
        <w:t>六、其他需要报告的事项</w:t>
      </w:r>
    </w:p>
    <w:p w14:paraId="1C6959F1">
      <w:pPr>
        <w:pStyle w:val="4"/>
        <w:keepNext w:val="0"/>
        <w:keepLines w:val="0"/>
        <w:pageBreakBefore w:val="0"/>
        <w:widowControl/>
        <w:shd w:val="clear" w:color="auto"/>
        <w:kinsoku/>
        <w:wordWrap/>
        <w:overflowPunct/>
        <w:topLinePunct w:val="0"/>
        <w:autoSpaceDE/>
        <w:autoSpaceDN/>
        <w:bidi w:val="0"/>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bookmarkEnd w:id="1"/>
    <w:p w14:paraId="29646C0C">
      <w:pPr>
        <w:pStyle w:val="4"/>
        <w:widowControl/>
        <w:shd w:val="clear" w:color="auto"/>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val="en-US" w:eastAsia="zh-CN" w:bidi="ar-SA"/>
        </w:rPr>
      </w:pPr>
      <w:bookmarkStart w:id="2" w:name="_GoBack"/>
      <w:bookmarkEnd w:id="2"/>
    </w:p>
    <w:sectPr>
      <w:pgSz w:w="11906" w:h="16838"/>
      <w:pgMar w:top="1587" w:right="1531" w:bottom="147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Y2QxY2Y4OWRiODlhNTBmOTVlNDI2YzRjMmZjOWUifQ=="/>
  </w:docVars>
  <w:rsids>
    <w:rsidRoot w:val="003D19F4"/>
    <w:rsid w:val="003D19F4"/>
    <w:rsid w:val="005F155F"/>
    <w:rsid w:val="011448F5"/>
    <w:rsid w:val="02EF1E8A"/>
    <w:rsid w:val="05854715"/>
    <w:rsid w:val="05EC445F"/>
    <w:rsid w:val="06011C25"/>
    <w:rsid w:val="075223AF"/>
    <w:rsid w:val="09467281"/>
    <w:rsid w:val="09721F84"/>
    <w:rsid w:val="0B464FE5"/>
    <w:rsid w:val="0CEC7E16"/>
    <w:rsid w:val="0F8E29A9"/>
    <w:rsid w:val="0FC73F4D"/>
    <w:rsid w:val="0FD4052B"/>
    <w:rsid w:val="100B72E9"/>
    <w:rsid w:val="105067D1"/>
    <w:rsid w:val="1087635F"/>
    <w:rsid w:val="11056AD0"/>
    <w:rsid w:val="113C3AA9"/>
    <w:rsid w:val="13D842FC"/>
    <w:rsid w:val="15080B89"/>
    <w:rsid w:val="151339F2"/>
    <w:rsid w:val="16F726BA"/>
    <w:rsid w:val="19260DFF"/>
    <w:rsid w:val="19634878"/>
    <w:rsid w:val="19A15061"/>
    <w:rsid w:val="1AC27A2C"/>
    <w:rsid w:val="1E5A1D87"/>
    <w:rsid w:val="1F396E36"/>
    <w:rsid w:val="208732AA"/>
    <w:rsid w:val="20E513C6"/>
    <w:rsid w:val="21CA115F"/>
    <w:rsid w:val="22264BFB"/>
    <w:rsid w:val="2616796D"/>
    <w:rsid w:val="26323DF9"/>
    <w:rsid w:val="264F24C6"/>
    <w:rsid w:val="26D163D4"/>
    <w:rsid w:val="273506C4"/>
    <w:rsid w:val="28645BC6"/>
    <w:rsid w:val="28FC0CC5"/>
    <w:rsid w:val="2B6D100E"/>
    <w:rsid w:val="2BE36D74"/>
    <w:rsid w:val="2C41635D"/>
    <w:rsid w:val="2E79022B"/>
    <w:rsid w:val="2F547565"/>
    <w:rsid w:val="2FC90516"/>
    <w:rsid w:val="30C419B0"/>
    <w:rsid w:val="31641CA1"/>
    <w:rsid w:val="319F5F79"/>
    <w:rsid w:val="31AD0696"/>
    <w:rsid w:val="361364B8"/>
    <w:rsid w:val="36407DC8"/>
    <w:rsid w:val="38265BD1"/>
    <w:rsid w:val="39520EAA"/>
    <w:rsid w:val="3ABC4610"/>
    <w:rsid w:val="3B337E5E"/>
    <w:rsid w:val="3C70226D"/>
    <w:rsid w:val="3E512B46"/>
    <w:rsid w:val="3F3E6DD2"/>
    <w:rsid w:val="3F463242"/>
    <w:rsid w:val="400F20B6"/>
    <w:rsid w:val="40A92971"/>
    <w:rsid w:val="40C77E19"/>
    <w:rsid w:val="411C4301"/>
    <w:rsid w:val="42E95CA2"/>
    <w:rsid w:val="436E03ED"/>
    <w:rsid w:val="462E719C"/>
    <w:rsid w:val="47FB61A8"/>
    <w:rsid w:val="48290FF4"/>
    <w:rsid w:val="49402663"/>
    <w:rsid w:val="499D3E09"/>
    <w:rsid w:val="4A7173F9"/>
    <w:rsid w:val="4E3B7723"/>
    <w:rsid w:val="4F113D83"/>
    <w:rsid w:val="4F1436CD"/>
    <w:rsid w:val="4F250E5D"/>
    <w:rsid w:val="4F622AD3"/>
    <w:rsid w:val="51F277AF"/>
    <w:rsid w:val="51F67357"/>
    <w:rsid w:val="51F7093A"/>
    <w:rsid w:val="5280350C"/>
    <w:rsid w:val="52BE0F54"/>
    <w:rsid w:val="554B78D9"/>
    <w:rsid w:val="55DD500E"/>
    <w:rsid w:val="571F34BB"/>
    <w:rsid w:val="58016AE1"/>
    <w:rsid w:val="588C10EE"/>
    <w:rsid w:val="58D148C0"/>
    <w:rsid w:val="59E46D42"/>
    <w:rsid w:val="5A643FE3"/>
    <w:rsid w:val="5AE07365"/>
    <w:rsid w:val="5D5E2B42"/>
    <w:rsid w:val="5D936635"/>
    <w:rsid w:val="5DA96593"/>
    <w:rsid w:val="5DF80C26"/>
    <w:rsid w:val="5E231B5D"/>
    <w:rsid w:val="5FA97E40"/>
    <w:rsid w:val="60B53AE3"/>
    <w:rsid w:val="61A83191"/>
    <w:rsid w:val="627250F0"/>
    <w:rsid w:val="62AD20FC"/>
    <w:rsid w:val="62E404A2"/>
    <w:rsid w:val="63952BB5"/>
    <w:rsid w:val="6400089E"/>
    <w:rsid w:val="64340615"/>
    <w:rsid w:val="65817895"/>
    <w:rsid w:val="68A76919"/>
    <w:rsid w:val="6B134A48"/>
    <w:rsid w:val="6DA10AAF"/>
    <w:rsid w:val="6E1A5158"/>
    <w:rsid w:val="6ED23DAB"/>
    <w:rsid w:val="6EF966EE"/>
    <w:rsid w:val="6F174377"/>
    <w:rsid w:val="70176EA2"/>
    <w:rsid w:val="70A33B15"/>
    <w:rsid w:val="70B42B59"/>
    <w:rsid w:val="72E933D9"/>
    <w:rsid w:val="73F7729B"/>
    <w:rsid w:val="745D5428"/>
    <w:rsid w:val="74D103EB"/>
    <w:rsid w:val="7562670C"/>
    <w:rsid w:val="7577047E"/>
    <w:rsid w:val="76F87656"/>
    <w:rsid w:val="783D67B2"/>
    <w:rsid w:val="7AD531C1"/>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fontstyle01"/>
    <w:basedOn w:val="6"/>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1699</Words>
  <Characters>1732</Characters>
  <Lines>25</Lines>
  <Paragraphs>7</Paragraphs>
  <TotalTime>93</TotalTime>
  <ScaleCrop>false</ScaleCrop>
  <LinksUpToDate>false</LinksUpToDate>
  <CharactersWithSpaces>1732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GM</cp:lastModifiedBy>
  <cp:lastPrinted>2024-01-24T07:10:00Z</cp:lastPrinted>
  <dcterms:modified xsi:type="dcterms:W3CDTF">2026-01-26T08:43:48Z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E5EF1793EB3448A895A4F964AD827239_13</vt:lpwstr>
  </property>
  <property fmtid="{D5CDD505-2E9C-101B-9397-08002B2CF9AE}" pid="4" name="KSOTemplateDocerSaveRecord">
    <vt:lpwstr>eyJoZGlkIjoiNDdhOWU0MGEwN2QzNjhmMjE3MGJhMWE3ZDAxZmY4YjgiLCJ1c2VySWQiOiIzNTAzODE2NjgifQ==</vt:lpwstr>
  </property>
</Properties>
</file>