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巨鹿县财政局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关于“巨鹿县财政局政府投资项目工程造价咨询服务框架协议采购代理机构公开选聘”相关程序中框架协议采购方式变更公示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微软雅黑" w:hAnsi="微软雅黑" w:eastAsia="微软雅黑" w:cs="微软雅黑"/>
          <w:i w:val="0"/>
          <w:color w:val="333333"/>
          <w:sz w:val="24"/>
          <w:szCs w:val="24"/>
          <w:u w:val="none"/>
        </w:rPr>
      </w:pPr>
      <w:r>
        <w:rPr>
          <w:rStyle w:val="4"/>
          <w:rFonts w:hint="eastAsia" w:ascii="微软雅黑" w:hAnsi="微软雅黑" w:eastAsia="微软雅黑" w:cs="微软雅黑"/>
          <w:i w:val="0"/>
          <w:color w:val="FF0000"/>
          <w:sz w:val="24"/>
          <w:szCs w:val="24"/>
          <w:u w:val="none"/>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56"/>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我局分别于2026年1月29日、2026年2月11日在巨鹿县人民政府网站发布巨鹿县财政局政府投资项目工程造价咨询服务框架协议采购代理机构公开选聘公告和选聘结果公示。现由于框架协议政策要求，无法继续进行框架协议采购。经局</w:t>
      </w:r>
      <w:r>
        <w:rPr>
          <w:rFonts w:hint="default" w:ascii="Times New Roman" w:hAnsi="Times New Roman" w:eastAsia="仿宋_GB2312" w:cs="仿宋_GB2312"/>
          <w:kern w:val="2"/>
          <w:sz w:val="32"/>
          <w:szCs w:val="32"/>
          <w:lang w:val="en-US" w:eastAsia="zh-CN" w:bidi="ar-SA"/>
        </w:rPr>
        <w:t>党组会研究决定，</w:t>
      </w:r>
      <w:r>
        <w:rPr>
          <w:rFonts w:hint="eastAsia" w:ascii="Times New Roman" w:hAnsi="Times New Roman" w:eastAsia="仿宋_GB2312" w:cs="仿宋_GB2312"/>
          <w:kern w:val="2"/>
          <w:sz w:val="32"/>
          <w:szCs w:val="32"/>
          <w:lang w:val="en-US" w:eastAsia="zh-CN" w:bidi="ar-SA"/>
        </w:rPr>
        <w:t>“巨鹿县财政局政府投资项目工程造价咨询服务框架协议采购代理机构公开选聘”变更为“巨鹿县财政局政府投资项目工程造价咨询服务代理机构公开选聘”，分标包进行招标，不再使用框架协议。代理机构选聘相关程序中的其他所有信息包括项目服务内容、采购期限、采购家数、代理服务费及选聘结果等不变。</w:t>
      </w:r>
      <w:r>
        <w:rPr>
          <w:rFonts w:hint="default" w:ascii="Times New Roman" w:hAnsi="Times New Roman" w:eastAsia="仿宋_GB2312" w:cs="仿宋_GB2312"/>
          <w:kern w:val="2"/>
          <w:sz w:val="32"/>
          <w:szCs w:val="32"/>
          <w:lang w:val="en-US" w:eastAsia="zh-CN" w:bidi="ar-SA"/>
        </w:rPr>
        <w:t>现</w:t>
      </w:r>
      <w:r>
        <w:rPr>
          <w:rFonts w:hint="eastAsia" w:ascii="Times New Roman" w:hAnsi="Times New Roman" w:eastAsia="仿宋_GB2312" w:cs="仿宋_GB2312"/>
          <w:kern w:val="2"/>
          <w:sz w:val="32"/>
          <w:szCs w:val="32"/>
          <w:lang w:val="en-US" w:eastAsia="zh-CN" w:bidi="ar-SA"/>
        </w:rPr>
        <w:t>予以</w:t>
      </w:r>
      <w:r>
        <w:rPr>
          <w:rFonts w:hint="default" w:ascii="Times New Roman" w:hAnsi="Times New Roman" w:eastAsia="仿宋_GB2312" w:cs="仿宋_GB2312"/>
          <w:kern w:val="2"/>
          <w:sz w:val="32"/>
          <w:szCs w:val="32"/>
          <w:lang w:val="en-US" w:eastAsia="zh-CN" w:bidi="ar-SA"/>
        </w:rPr>
        <w:t>公示，公示期为3个工作日（202</w:t>
      </w:r>
      <w:r>
        <w:rPr>
          <w:rFonts w:hint="eastAsia" w:ascii="Times New Roman" w:hAnsi="Times New Roman" w:eastAsia="仿宋_GB2312" w:cs="仿宋_GB2312"/>
          <w:kern w:val="2"/>
          <w:sz w:val="32"/>
          <w:szCs w:val="32"/>
          <w:lang w:val="en-US" w:eastAsia="zh-CN" w:bidi="ar-SA"/>
        </w:rPr>
        <w:t>6</w:t>
      </w:r>
      <w:r>
        <w:rPr>
          <w:rFonts w:hint="default" w:ascii="Times New Roman" w:hAnsi="Times New Roman" w:eastAsia="仿宋_GB2312" w:cs="仿宋_GB2312"/>
          <w:kern w:val="2"/>
          <w:sz w:val="32"/>
          <w:szCs w:val="32"/>
          <w:lang w:val="en-US" w:eastAsia="zh-CN" w:bidi="ar-SA"/>
        </w:rPr>
        <w:t>年</w:t>
      </w:r>
      <w:r>
        <w:rPr>
          <w:rFonts w:hint="eastAsia" w:ascii="Times New Roman" w:hAnsi="Times New Roman" w:eastAsia="仿宋_GB2312" w:cs="仿宋_GB2312"/>
          <w:kern w:val="2"/>
          <w:sz w:val="32"/>
          <w:szCs w:val="32"/>
          <w:lang w:val="en-US" w:eastAsia="zh-CN" w:bidi="ar-SA"/>
        </w:rPr>
        <w:t>4</w:t>
      </w:r>
      <w:r>
        <w:rPr>
          <w:rFonts w:hint="default" w:ascii="Times New Roman" w:hAnsi="Times New Roman"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14</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-2026年4</w:t>
      </w:r>
      <w:r>
        <w:rPr>
          <w:rFonts w:hint="default" w:ascii="Times New Roman" w:hAnsi="Times New Roman"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16</w:t>
      </w:r>
      <w:bookmarkStart w:id="0" w:name="_GoBack"/>
      <w:bookmarkEnd w:id="0"/>
      <w:r>
        <w:rPr>
          <w:rFonts w:hint="default" w:ascii="Times New Roman" w:hAnsi="Times New Roman" w:eastAsia="仿宋_GB2312" w:cs="仿宋_GB2312"/>
          <w:kern w:val="2"/>
          <w:sz w:val="32"/>
          <w:szCs w:val="32"/>
          <w:lang w:val="en-US" w:eastAsia="zh-CN" w:bidi="ar-SA"/>
        </w:rPr>
        <w:t>日）。如有异议，请在公示期内向以下部门提出意见。公示期满，如无异议，公示内容即按程序实施。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投诉监督单位：巨鹿县财政局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微软雅黑" w:hAnsi="微软雅黑" w:eastAsia="微软雅黑" w:cs="微软雅黑"/>
          <w:i w:val="0"/>
          <w:color w:val="333333"/>
          <w:sz w:val="24"/>
          <w:szCs w:val="24"/>
          <w:u w:val="none"/>
          <w:lang w:val="en-US" w:eastAsia="zh-CN"/>
        </w:rPr>
      </w:pPr>
      <w:r>
        <w:rPr>
          <w:rFonts w:hint="eastAsia" w:ascii="Times New Roman" w:hAnsi="Times New Roman" w:eastAsia="仿宋_GB2312" w:cs="仿宋_GB2312"/>
          <w:kern w:val="2"/>
          <w:sz w:val="32"/>
          <w:szCs w:val="32"/>
          <w:lang w:val="en-US" w:eastAsia="zh-CN" w:bidi="ar-SA"/>
        </w:rPr>
        <w:t>投诉电话：0319-4328664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decorative"/>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D67A8"/>
    <w:rsid w:val="07D60DF1"/>
    <w:rsid w:val="0C3118E1"/>
    <w:rsid w:val="0C695965"/>
    <w:rsid w:val="11B943FE"/>
    <w:rsid w:val="14284BCE"/>
    <w:rsid w:val="1C5D67A8"/>
    <w:rsid w:val="3B590378"/>
    <w:rsid w:val="42DB0646"/>
    <w:rsid w:val="4760559F"/>
    <w:rsid w:val="4AA15040"/>
    <w:rsid w:val="4DE23861"/>
    <w:rsid w:val="545B4129"/>
    <w:rsid w:val="605B050F"/>
    <w:rsid w:val="790A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2026-02-04T01:06:00Z</dcterms:created>
  <dc:creator>pc</dc:creator>
  <cp:lastModifiedBy>pc</cp:lastModifiedBy>
  <dcterms:modified xsi:type="dcterms:W3CDTF">2026-04-13T02:46:21Z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