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971BB">
      <w:pPr>
        <w:spacing w:line="540" w:lineRule="exact"/>
        <w:jc w:val="center"/>
        <w:rPr>
          <w:rFonts w:hint="default" w:ascii="方正小标宋简体" w:hAnsi="宋体" w:eastAsia="方正小标宋简体" w:cs="仿宋_GB2312"/>
          <w:sz w:val="44"/>
          <w:szCs w:val="44"/>
          <w:lang w:val="en-US" w:eastAsia="zh-CN"/>
        </w:rPr>
      </w:pPr>
      <w:bookmarkStart w:id="0" w:name="OLE_LINK1"/>
      <w:r>
        <w:rPr>
          <w:rFonts w:hint="eastAsia" w:ascii="方正小标宋简体" w:hAnsi="宋体" w:eastAsia="方正小标宋简体" w:cs="仿宋_GB2312"/>
          <w:sz w:val="44"/>
          <w:szCs w:val="44"/>
          <w:lang w:val="en-US" w:eastAsia="zh-CN"/>
        </w:rPr>
        <w:t>巨鹿县农业农村局</w:t>
      </w:r>
    </w:p>
    <w:p w14:paraId="09107550">
      <w:pPr>
        <w:spacing w:line="54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2025年</w:t>
      </w:r>
      <w:r>
        <w:rPr>
          <w:rFonts w:hint="eastAsia" w:ascii="方正小标宋简体" w:hAnsi="宋体" w:eastAsia="方正小标宋简体"/>
          <w:sz w:val="44"/>
          <w:szCs w:val="44"/>
        </w:rPr>
        <w:t>政府信息公开工作年度报告</w:t>
      </w:r>
      <w:bookmarkEnd w:id="0"/>
    </w:p>
    <w:p w14:paraId="361BEC02">
      <w:pPr>
        <w:pStyle w:val="3"/>
        <w:widowControl/>
        <w:spacing w:beforeAutospacing="0" w:afterAutospacing="0" w:line="540" w:lineRule="exact"/>
        <w:ind w:firstLine="420"/>
        <w:jc w:val="both"/>
        <w:rPr>
          <w:rFonts w:ascii="宋体" w:hAnsi="宋体" w:eastAsia="宋体" w:cs="宋体"/>
        </w:rPr>
      </w:pPr>
    </w:p>
    <w:p w14:paraId="64621B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640" w:firstLineChars="200"/>
        <w:textAlignment w:val="auto"/>
        <w:rPr>
          <w:rFonts w:ascii="仿宋_GB2312" w:eastAsia="仿宋_GB2312"/>
          <w:color w:val="000000"/>
          <w:sz w:val="32"/>
          <w:szCs w:val="32"/>
          <w:lang w:bidi="ar"/>
        </w:rPr>
      </w:pPr>
      <w:r>
        <w:rPr>
          <w:rFonts w:hint="eastAsia" w:ascii="仿宋_GB2312" w:eastAsia="仿宋_GB2312"/>
          <w:sz w:val="32"/>
          <w:szCs w:val="32"/>
        </w:rPr>
        <w:t>根据《中华人民共和国政府信息公开条例》《河北省实施〈中华人民共和国政府信息公开条例〉办法》等规定，发布本年度报告。报告中所列数据统计期限为</w:t>
      </w:r>
      <w:r>
        <w:rPr>
          <w:rFonts w:hint="eastAsia" w:ascii="仿宋_GB2312" w:eastAsia="仿宋_GB2312"/>
          <w:sz w:val="32"/>
          <w:szCs w:val="32"/>
          <w:lang w:eastAsia="zh-CN"/>
        </w:rPr>
        <w:t>2025年</w:t>
      </w:r>
      <w:r>
        <w:rPr>
          <w:rFonts w:hint="eastAsia" w:ascii="仿宋_GB2312" w:eastAsia="仿宋_GB2312"/>
          <w:sz w:val="32"/>
          <w:szCs w:val="32"/>
        </w:rPr>
        <w:t>1月1日至12月31日。</w:t>
      </w:r>
    </w:p>
    <w:p w14:paraId="1CB944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一、总体情况</w:t>
      </w:r>
    </w:p>
    <w:p w14:paraId="60E1CF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2025年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巨鹿县农业农村局</w:t>
      </w:r>
      <w:r>
        <w:rPr>
          <w:rFonts w:hint="eastAsia" w:ascii="Times New Roman" w:hAnsi="Times New Roman" w:eastAsia="仿宋_GB2312"/>
          <w:sz w:val="32"/>
          <w:szCs w:val="32"/>
        </w:rPr>
        <w:t>认真</w:t>
      </w:r>
      <w:r>
        <w:rPr>
          <w:rFonts w:ascii="Times New Roman" w:hAnsi="Times New Roman" w:eastAsia="仿宋_GB2312"/>
          <w:sz w:val="32"/>
          <w:szCs w:val="32"/>
        </w:rPr>
        <w:t>落实</w:t>
      </w:r>
      <w:r>
        <w:rPr>
          <w:rFonts w:hint="eastAsia" w:ascii="Times New Roman" w:hAnsi="Times New Roman" w:eastAsia="仿宋_GB2312"/>
          <w:sz w:val="32"/>
          <w:szCs w:val="32"/>
        </w:rPr>
        <w:t>党</w:t>
      </w:r>
      <w:r>
        <w:rPr>
          <w:rFonts w:ascii="Times New Roman" w:hAnsi="Times New Roman" w:eastAsia="仿宋_GB2312"/>
          <w:sz w:val="32"/>
          <w:szCs w:val="32"/>
        </w:rPr>
        <w:t>中央、国务院和省委、省政府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color w:val="000000"/>
          <w:sz w:val="32"/>
          <w:szCs w:val="32"/>
          <w:lang w:bidi="ar"/>
        </w:rPr>
        <w:t>市委、市政府</w:t>
      </w:r>
      <w:r>
        <w:rPr>
          <w:rFonts w:ascii="Times New Roman" w:hAnsi="Times New Roman" w:eastAsia="仿宋_GB2312"/>
          <w:sz w:val="32"/>
          <w:szCs w:val="32"/>
        </w:rPr>
        <w:t>决策部署，</w:t>
      </w:r>
      <w:r>
        <w:rPr>
          <w:rFonts w:hint="eastAsia" w:ascii="仿宋_GB2312" w:eastAsia="仿宋_GB2312"/>
          <w:color w:val="000000"/>
          <w:sz w:val="32"/>
          <w:szCs w:val="32"/>
          <w:lang w:bidi="ar"/>
        </w:rPr>
        <w:t>紧紧围绕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 w:bidi="ar"/>
        </w:rPr>
        <w:t>县</w:t>
      </w:r>
      <w:r>
        <w:rPr>
          <w:rFonts w:hint="eastAsia" w:ascii="仿宋_GB2312" w:eastAsia="仿宋_GB2312"/>
          <w:color w:val="000000"/>
          <w:sz w:val="32"/>
          <w:szCs w:val="32"/>
          <w:lang w:bidi="ar"/>
        </w:rPr>
        <w:t>委、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 w:bidi="ar"/>
        </w:rPr>
        <w:t>县</w:t>
      </w:r>
      <w:r>
        <w:rPr>
          <w:rFonts w:hint="eastAsia" w:ascii="仿宋_GB2312" w:eastAsia="仿宋_GB2312"/>
          <w:color w:val="000000"/>
          <w:sz w:val="32"/>
          <w:szCs w:val="32"/>
          <w:lang w:bidi="ar"/>
        </w:rPr>
        <w:t>政府中心工作，着力提升政务公开工作水平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为全力打开经济社会高质量发展新局面添砖加瓦，为如期实现农业农村现代化、建成农业强县履职担当。</w:t>
      </w:r>
    </w:p>
    <w:p w14:paraId="3467A129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240" w:lineRule="auto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（一）主动公开进一步加强。着力抓好政策信息公开发布，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通过县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政府网站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政务公开栏等多种平台，</w:t>
      </w:r>
      <w:r>
        <w:rPr>
          <w:rFonts w:hint="eastAsia" w:ascii="仿宋_GB2312" w:hAnsi="仿宋_GB2312" w:eastAsia="仿宋_GB2312" w:cs="仿宋_GB2312"/>
          <w:sz w:val="32"/>
          <w:szCs w:val="32"/>
        </w:rPr>
        <w:t>全年更新各类政府信息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惠农政策、技术指导等各类信息</w:t>
      </w:r>
      <w:r>
        <w:rPr>
          <w:rStyle w:val="6"/>
          <w:rFonts w:hint="eastAsia" w:eastAsia="仿宋_GB2312"/>
          <w:highlight w:val="none"/>
          <w:lang w:val="en-US" w:eastAsia="zh-CN"/>
        </w:rPr>
        <w:t>327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</w:rPr>
        <w:t>；我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权责清单已通过县级政府信息公开平台全面予以公开。</w:t>
      </w:r>
    </w:p>
    <w:p w14:paraId="65C620B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（二）依申请公开进一步规范。严格执行《河北省政府信息公开申请办理规范》，</w:t>
      </w:r>
      <w:r>
        <w:rPr>
          <w:rFonts w:hint="eastAsia" w:ascii="Times New Roman" w:hAnsi="Times New Roman" w:eastAsia="仿宋_GB2312"/>
          <w:kern w:val="2"/>
          <w:sz w:val="32"/>
          <w:szCs w:val="32"/>
        </w:rPr>
        <w:t>依据《答复格式文本》制作政府信息公开申请答复书、告知书等，扎实推进依申请公开工作规范化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标准化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加强同申请人沟通联系，最大限度满足群众信息需求。</w:t>
      </w:r>
    </w:p>
    <w:p w14:paraId="48FFB20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（三）政府信息管理进一步严格。严格按照《关于进一步规范市政府文件信息公开审查工作的通知》要求，将公文属性源头认定和发布审查嵌入发文流程，有效解决政府文件公开不到位问题。</w:t>
      </w:r>
    </w:p>
    <w:p w14:paraId="71C9211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240" w:lineRule="auto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（四）政府信息公开平台建设进一步推进。积极推进政府信息公开平台建设，扩大了主动公开范围。强化政务新媒体运维管理，加强对政务新媒体发布监管，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严格按照新媒体发布相关审查程序强化监督，</w:t>
      </w:r>
      <w:r>
        <w:rPr>
          <w:rFonts w:hint="eastAsia" w:ascii="仿宋_GB2312" w:hAnsi="仿宋_GB2312" w:eastAsia="仿宋_GB2312" w:cs="仿宋_GB2312"/>
          <w:sz w:val="32"/>
          <w:szCs w:val="32"/>
        </w:rPr>
        <w:t>及时处理违规问题，有效防止各政务新媒体出现信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息发布错误</w:t>
      </w:r>
      <w:r>
        <w:rPr>
          <w:rFonts w:hint="eastAsia" w:ascii="Times New Roman" w:hAnsi="Times New Roman" w:eastAsia="仿宋_GB2312"/>
          <w:kern w:val="2"/>
          <w:sz w:val="32"/>
          <w:szCs w:val="32"/>
        </w:rPr>
        <w:t>等违规行为。</w:t>
      </w:r>
    </w:p>
    <w:p w14:paraId="21AC4A6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240" w:lineRule="auto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（五）监督保障进一步强化。对政务公开工作重点任务梳理形成台账，细化实化责任分工。组织全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局干部职工</w:t>
      </w:r>
      <w:r>
        <w:rPr>
          <w:rFonts w:hint="eastAsia" w:ascii="仿宋_GB2312" w:hAnsi="仿宋_GB2312" w:eastAsia="仿宋_GB2312" w:cs="仿宋_GB2312"/>
          <w:sz w:val="32"/>
          <w:szCs w:val="32"/>
        </w:rPr>
        <w:t>积极参加政府信息公开法律知识学习问答活动，并督促引导全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局干部职工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加强对政府信息公开法律知识的学习，共计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余名行政机关工作人员参与线上知识问答活动。</w:t>
      </w:r>
    </w:p>
    <w:p w14:paraId="00C4C5B9">
      <w:pPr>
        <w:pStyle w:val="3"/>
        <w:widowControl/>
        <w:spacing w:beforeAutospacing="0" w:afterAutospacing="0" w:line="540" w:lineRule="exact"/>
        <w:ind w:firstLine="640" w:firstLineChars="200"/>
        <w:jc w:val="both"/>
        <w:rPr>
          <w:rFonts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二、主动公开政府信息情况</w:t>
      </w:r>
    </w:p>
    <w:tbl>
      <w:tblPr>
        <w:tblStyle w:val="4"/>
        <w:tblW w:w="82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0"/>
        <w:gridCol w:w="2060"/>
        <w:gridCol w:w="2060"/>
        <w:gridCol w:w="2060"/>
      </w:tblGrid>
      <w:tr w14:paraId="297B0F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82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150EA2FC">
            <w:pPr>
              <w:widowControl/>
              <w:spacing w:line="54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 w14:paraId="536710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9A7F82">
            <w:pPr>
              <w:widowControl/>
              <w:spacing w:line="54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0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7F52AA">
            <w:pPr>
              <w:widowControl/>
              <w:spacing w:line="54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制发件数</w:t>
            </w:r>
          </w:p>
        </w:tc>
        <w:tc>
          <w:tcPr>
            <w:tcW w:w="20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2635EB">
            <w:pPr>
              <w:widowControl/>
              <w:spacing w:line="54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0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40EF6F">
            <w:pPr>
              <w:widowControl/>
              <w:spacing w:line="54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 w14:paraId="17A66E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E19C0E">
            <w:pPr>
              <w:widowControl/>
              <w:spacing w:line="54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DB2DD4">
            <w:pPr>
              <w:widowControl/>
              <w:spacing w:line="54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9EE358">
            <w:pPr>
              <w:widowControl/>
              <w:spacing w:line="54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17CA4C">
            <w:pPr>
              <w:widowControl/>
              <w:spacing w:line="540" w:lineRule="exact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 w14:paraId="5B8424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1043FC">
            <w:pPr>
              <w:widowControl/>
              <w:spacing w:line="54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D8AD56">
            <w:pPr>
              <w:widowControl/>
              <w:spacing w:line="540" w:lineRule="exact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62D9B2">
            <w:pPr>
              <w:widowControl/>
              <w:spacing w:line="540" w:lineRule="exact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D4EC92">
            <w:pPr>
              <w:widowControl/>
              <w:spacing w:line="540" w:lineRule="exact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 w14:paraId="52B902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82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2F6920F7">
            <w:pPr>
              <w:widowControl/>
              <w:spacing w:line="54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 w14:paraId="3CC7FB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5106DC">
            <w:pPr>
              <w:widowControl/>
              <w:spacing w:line="54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618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FEAC1A">
            <w:pPr>
              <w:widowControl/>
              <w:spacing w:line="54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607D1C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632124">
            <w:pPr>
              <w:widowControl/>
              <w:spacing w:line="54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618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C88C55">
            <w:pPr>
              <w:widowControl/>
              <w:spacing w:line="540" w:lineRule="exact"/>
              <w:jc w:val="center"/>
            </w:pPr>
            <w:r>
              <w:rPr>
                <w:rFonts w:hint="eastAsia" w:ascii="Calibri" w:hAnsi="Calibri" w:cs="Calibri"/>
                <w:kern w:val="0"/>
                <w:szCs w:val="21"/>
                <w:lang w:bidi="ar"/>
              </w:rPr>
              <w:t>0</w:t>
            </w:r>
          </w:p>
        </w:tc>
      </w:tr>
      <w:tr w14:paraId="3EF1AE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82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383F3FEE">
            <w:pPr>
              <w:widowControl/>
              <w:spacing w:line="54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 w14:paraId="44C663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C74AD7">
            <w:pPr>
              <w:widowControl/>
              <w:spacing w:line="54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618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A32D85">
            <w:pPr>
              <w:widowControl/>
              <w:spacing w:line="54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26B6E4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BCFFF0">
            <w:pPr>
              <w:widowControl/>
              <w:spacing w:line="54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618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D1E7FC">
            <w:pPr>
              <w:widowControl/>
              <w:spacing w:line="54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7EEC9A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2841F8">
            <w:pPr>
              <w:widowControl/>
              <w:spacing w:line="54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618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998550">
            <w:pPr>
              <w:widowControl/>
              <w:spacing w:line="54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6276F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82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084863F3">
            <w:pPr>
              <w:widowControl/>
              <w:spacing w:line="54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 w14:paraId="240F87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1A5271">
            <w:pPr>
              <w:widowControl/>
              <w:spacing w:line="54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6180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2B8E9B">
            <w:pPr>
              <w:widowControl/>
              <w:spacing w:line="54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 w14:paraId="53557C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DBA0F9">
            <w:pPr>
              <w:widowControl/>
              <w:spacing w:line="54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6180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B362FE">
            <w:pPr>
              <w:spacing w:line="540" w:lineRule="exact"/>
              <w:jc w:val="center"/>
              <w:rPr>
                <w:rFonts w:ascii="宋体" w:eastAsiaTheme="minorEastAsia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0</w:t>
            </w:r>
          </w:p>
        </w:tc>
      </w:tr>
    </w:tbl>
    <w:p w14:paraId="57B39E1B">
      <w:pPr>
        <w:pStyle w:val="3"/>
        <w:widowControl/>
        <w:spacing w:beforeAutospacing="0" w:afterAutospacing="0" w:line="540" w:lineRule="exact"/>
        <w:ind w:firstLine="640" w:firstLineChars="200"/>
        <w:jc w:val="both"/>
        <w:rPr>
          <w:rFonts w:ascii="宋体" w:hAnsi="宋体" w:eastAsia="宋体" w:cs="宋体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三、收到和处理政府信息公开申请情况</w:t>
      </w:r>
    </w:p>
    <w:tbl>
      <w:tblPr>
        <w:tblStyle w:val="4"/>
        <w:tblW w:w="835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6"/>
        <w:gridCol w:w="806"/>
        <w:gridCol w:w="2756"/>
        <w:gridCol w:w="590"/>
        <w:gridCol w:w="587"/>
        <w:gridCol w:w="590"/>
        <w:gridCol w:w="587"/>
        <w:gridCol w:w="590"/>
        <w:gridCol w:w="596"/>
        <w:gridCol w:w="601"/>
      </w:tblGrid>
      <w:tr w14:paraId="6F1C52B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421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BCEFBB">
            <w:pPr>
              <w:widowControl/>
              <w:spacing w:line="46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141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91C629">
            <w:pPr>
              <w:widowControl/>
              <w:spacing w:line="46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14:paraId="20B2360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421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3FD1A3"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9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02D1F2">
            <w:pPr>
              <w:widowControl/>
              <w:spacing w:line="46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295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FBE920">
            <w:pPr>
              <w:widowControl/>
              <w:spacing w:line="46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01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EDD8D7">
            <w:pPr>
              <w:widowControl/>
              <w:spacing w:line="46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0C81CB7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9" w:hRule="atLeast"/>
          <w:jc w:val="center"/>
        </w:trPr>
        <w:tc>
          <w:tcPr>
            <w:tcW w:w="421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C5295D"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1D2323"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CFA2CD">
            <w:pPr>
              <w:widowControl/>
              <w:spacing w:line="46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商业</w:t>
            </w:r>
          </w:p>
          <w:p w14:paraId="27D44394">
            <w:pPr>
              <w:widowControl/>
              <w:spacing w:line="46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5E42DD">
            <w:pPr>
              <w:widowControl/>
              <w:spacing w:line="46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科研</w:t>
            </w:r>
          </w:p>
          <w:p w14:paraId="6DFAFEB8">
            <w:pPr>
              <w:widowControl/>
              <w:spacing w:line="46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5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65EF02">
            <w:pPr>
              <w:widowControl/>
              <w:spacing w:line="46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B34BBE">
            <w:pPr>
              <w:widowControl/>
              <w:spacing w:line="46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7D239B">
            <w:pPr>
              <w:widowControl/>
              <w:spacing w:line="46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01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B5906F"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</w:tr>
      <w:tr w14:paraId="061470C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421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A2E5D7">
            <w:pPr>
              <w:widowControl/>
              <w:spacing w:line="46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AB920B">
            <w:pPr>
              <w:widowControl/>
              <w:spacing w:line="460" w:lineRule="exact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25A14B">
            <w:pPr>
              <w:widowControl/>
              <w:spacing w:line="460" w:lineRule="exact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E03E33">
            <w:pPr>
              <w:widowControl/>
              <w:spacing w:line="460" w:lineRule="exact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F2A7F1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A03D5C">
            <w:pPr>
              <w:widowControl/>
              <w:spacing w:line="460" w:lineRule="exact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50EBAE">
            <w:pPr>
              <w:widowControl/>
              <w:spacing w:line="460" w:lineRule="exact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C2F4F2">
            <w:pPr>
              <w:widowControl/>
              <w:spacing w:line="4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0FA71A3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421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AF9D7F">
            <w:pPr>
              <w:widowControl/>
              <w:spacing w:line="46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EA39C9">
            <w:pPr>
              <w:widowControl/>
              <w:spacing w:line="4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780FA7">
            <w:pPr>
              <w:widowControl/>
              <w:spacing w:line="4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E150DD">
            <w:pPr>
              <w:widowControl/>
              <w:spacing w:line="4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FA5FA6">
            <w:pPr>
              <w:widowControl/>
              <w:spacing w:line="4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6E1F47">
            <w:pPr>
              <w:widowControl/>
              <w:spacing w:line="4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123A9B">
            <w:pPr>
              <w:widowControl/>
              <w:spacing w:line="4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46389C">
            <w:pPr>
              <w:widowControl/>
              <w:spacing w:line="4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117867D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656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AAD2B2">
            <w:pPr>
              <w:widowControl/>
              <w:spacing w:line="46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35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62F5F0">
            <w:pPr>
              <w:widowControl/>
              <w:spacing w:line="46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9A1EA0">
            <w:pPr>
              <w:widowControl/>
              <w:spacing w:line="4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1ECF2B">
            <w:pPr>
              <w:widowControl/>
              <w:spacing w:line="4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6DB816">
            <w:pPr>
              <w:widowControl/>
              <w:spacing w:line="4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915C49">
            <w:pPr>
              <w:widowControl/>
              <w:spacing w:line="4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DA39FB">
            <w:pPr>
              <w:widowControl/>
              <w:spacing w:line="4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1EBE11">
            <w:pPr>
              <w:widowControl/>
              <w:spacing w:line="4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9D44BA">
            <w:pPr>
              <w:widowControl/>
              <w:spacing w:line="4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05E7BBC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CFAC91"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35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28D6F1">
            <w:pPr>
              <w:widowControl/>
              <w:spacing w:line="46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A9C826">
            <w:pPr>
              <w:widowControl/>
              <w:spacing w:line="4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82DCCF">
            <w:pPr>
              <w:widowControl/>
              <w:spacing w:line="4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F76FF1">
            <w:pPr>
              <w:widowControl/>
              <w:spacing w:line="4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B63843">
            <w:pPr>
              <w:widowControl/>
              <w:spacing w:line="4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CD0A83">
            <w:pPr>
              <w:widowControl/>
              <w:spacing w:line="4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CCBE3F">
            <w:pPr>
              <w:widowControl/>
              <w:spacing w:line="4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752EB7">
            <w:pPr>
              <w:widowControl/>
              <w:spacing w:line="4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74C6A46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5C8820"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06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995DF4">
            <w:pPr>
              <w:widowControl/>
              <w:spacing w:line="46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1163E5">
            <w:pPr>
              <w:widowControl/>
              <w:spacing w:line="46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5396E3B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AF8061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50F56D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166CD1B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70E7C58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FB344AF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85FBCC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704F26B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EB54B7"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2AD778"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A9393F">
            <w:pPr>
              <w:widowControl/>
              <w:spacing w:line="46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F8D302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7D06BA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A5615C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D87472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584600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0BFB237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4F019DC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7F7F495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A8154F"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67FC95"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BA9FB85">
            <w:pPr>
              <w:widowControl/>
              <w:spacing w:line="46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23E100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9EF9E6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8F059E7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39AC8A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7C817B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DEE7354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83B1F6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60D4189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2ECCC9"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2F4311"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7EB5C5">
            <w:pPr>
              <w:widowControl/>
              <w:spacing w:line="46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B2A320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D4FE228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CD8D4E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F72B593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29BF64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17B43A1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0696642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3ED41A8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33E1B6"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2C0B76"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BAEBB49">
            <w:pPr>
              <w:widowControl/>
              <w:spacing w:line="46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C9EAA3">
            <w:pPr>
              <w:widowControl/>
              <w:spacing w:line="460" w:lineRule="exact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7C06FFD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56D733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900ABEC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A56A05">
            <w:pPr>
              <w:widowControl/>
              <w:spacing w:line="460" w:lineRule="exact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8ADB8B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5BD5DD5">
            <w:pPr>
              <w:widowControl/>
              <w:spacing w:line="460" w:lineRule="exact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166034C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51F712"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31F225"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582472">
            <w:pPr>
              <w:widowControl/>
              <w:spacing w:line="46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B60763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2C88DB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841C79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EAC1604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2D15AE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179E973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9E93DA2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40C9FEF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571B32"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1926C6"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15BE9DA">
            <w:pPr>
              <w:widowControl/>
              <w:spacing w:line="46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F17C19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1081C7F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3ED3C5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E59C28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E1CF71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8EEED0A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67AF43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00DD9A3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F8DB81"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A54084"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456D76">
            <w:pPr>
              <w:widowControl/>
              <w:spacing w:line="46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2EA3B51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3FA0FB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36998B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B33A267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FFDC859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F5D3CD7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439416C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79CF943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8C0D8C"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06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388365">
            <w:pPr>
              <w:widowControl/>
              <w:spacing w:line="46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184B21">
            <w:pPr>
              <w:widowControl/>
              <w:spacing w:line="46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96F0C1">
            <w:pPr>
              <w:widowControl/>
              <w:spacing w:line="4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9A1373">
            <w:pPr>
              <w:widowControl/>
              <w:spacing w:line="4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B31A15">
            <w:pPr>
              <w:widowControl/>
              <w:spacing w:line="4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3BB92D">
            <w:pPr>
              <w:widowControl/>
              <w:spacing w:line="4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0546685">
            <w:pPr>
              <w:widowControl/>
              <w:spacing w:line="4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100D5C">
            <w:pPr>
              <w:widowControl/>
              <w:spacing w:line="4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1D86BE">
            <w:pPr>
              <w:widowControl/>
              <w:spacing w:line="4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5EB18C4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3C6C11"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933107"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3AEF5C5">
            <w:pPr>
              <w:widowControl/>
              <w:spacing w:line="46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543D4F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E00885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38867A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4A4581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557123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C4E4F7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7BBE74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5AAE0D5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F1F97F"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40AAA0"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B99E8D0">
            <w:pPr>
              <w:widowControl/>
              <w:spacing w:line="46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C083D7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B167B8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2D0D35C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549818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7E7144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888D47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E104FF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2B2388F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2A05C0"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06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5FB07F">
            <w:pPr>
              <w:widowControl/>
              <w:spacing w:line="46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B17FDD">
            <w:pPr>
              <w:widowControl/>
              <w:spacing w:line="46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E480A7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5F9583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A49DA4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18C850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1CA825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61E7889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365AAB8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51B6171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3E0F05"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E54D02"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A4EBCB1">
            <w:pPr>
              <w:widowControl/>
              <w:spacing w:line="46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26D148A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421A8E2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590624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C8AF58C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1FDE35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45C72F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19A3C3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1E04B3B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14493D"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BD37F6"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50A5BD">
            <w:pPr>
              <w:widowControl/>
              <w:spacing w:line="46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C4DDCF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F24270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1788D51">
            <w:pPr>
              <w:widowControl/>
              <w:spacing w:line="460" w:lineRule="exact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FEA8694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6B3BC5F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4F9F957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3FA66C1">
            <w:pPr>
              <w:widowControl/>
              <w:spacing w:line="460" w:lineRule="exact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2B64C33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0A82C0"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ABFBF3"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93DCED">
            <w:pPr>
              <w:widowControl/>
              <w:spacing w:line="46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F70031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AD93A84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F15915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88F7B9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37FBC66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021D91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D3A151F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77E6257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790AA2"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C0885E"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EC9F47">
            <w:pPr>
              <w:widowControl/>
              <w:spacing w:line="460" w:lineRule="exac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59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F715CB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632978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25B6E9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958B0E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49A970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4C1283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34FB9D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03E0B64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91141F"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06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BA622B">
            <w:pPr>
              <w:widowControl/>
              <w:spacing w:line="46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713C4F">
            <w:pPr>
              <w:widowControl/>
              <w:spacing w:line="460" w:lineRule="exac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6E9732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2FC802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E34DAC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8742E7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527C9A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A32C47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EAEC77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1C4D44C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4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B7FF14"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06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88F91E"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809FBE">
            <w:pPr>
              <w:widowControl/>
              <w:spacing w:line="460" w:lineRule="exac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EBA53A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F0F2DD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C8EC42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B1F01E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702FFB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CA4A86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62F912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334CCE6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C11A6A"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806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1EC3EE"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DF47B9">
            <w:pPr>
              <w:widowControl/>
              <w:spacing w:line="46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5F77FF">
            <w:pPr>
              <w:widowControl/>
              <w:spacing w:line="4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5679BE">
            <w:pPr>
              <w:widowControl/>
              <w:spacing w:line="4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629B5A">
            <w:pPr>
              <w:widowControl/>
              <w:spacing w:line="4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6F5A87">
            <w:pPr>
              <w:widowControl/>
              <w:spacing w:line="4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8817CE">
            <w:pPr>
              <w:widowControl/>
              <w:spacing w:line="4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28E613">
            <w:pPr>
              <w:widowControl/>
              <w:spacing w:line="4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3357E2">
            <w:pPr>
              <w:widowControl/>
              <w:spacing w:line="4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19EB254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C341DF">
            <w:pPr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35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5919A8">
            <w:pPr>
              <w:widowControl/>
              <w:spacing w:line="46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657721">
            <w:pPr>
              <w:widowControl/>
              <w:spacing w:line="4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2C302F">
            <w:pPr>
              <w:widowControl/>
              <w:spacing w:line="4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163954">
            <w:pPr>
              <w:widowControl/>
              <w:spacing w:line="4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1468F1">
            <w:pPr>
              <w:widowControl/>
              <w:spacing w:line="4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842013">
            <w:pPr>
              <w:widowControl/>
              <w:spacing w:line="4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730249">
            <w:pPr>
              <w:widowControl/>
              <w:spacing w:line="4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885B1D">
            <w:pPr>
              <w:widowControl/>
              <w:spacing w:line="46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36032DB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421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5E3560">
            <w:pPr>
              <w:widowControl/>
              <w:spacing w:line="46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112BA4">
            <w:pPr>
              <w:widowControl/>
              <w:spacing w:line="460" w:lineRule="exact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70E17A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B3A313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F86B40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F960F0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7EE2A4">
            <w:pPr>
              <w:widowControl/>
              <w:spacing w:line="4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FFFF62">
            <w:pPr>
              <w:spacing w:line="460" w:lineRule="exact"/>
              <w:jc w:val="center"/>
              <w:rPr>
                <w:rFonts w:hint="eastAsia" w:asci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7A928C38">
      <w:pPr>
        <w:pStyle w:val="3"/>
        <w:widowControl/>
        <w:spacing w:beforeAutospacing="0" w:afterAutospacing="0" w:line="540" w:lineRule="exact"/>
        <w:ind w:firstLine="640" w:firstLineChars="200"/>
        <w:jc w:val="both"/>
        <w:rPr>
          <w:rFonts w:ascii="黑体" w:hAnsi="黑体" w:eastAsia="黑体" w:cs="黑体"/>
          <w:kern w:val="2"/>
          <w:sz w:val="32"/>
          <w:szCs w:val="32"/>
        </w:rPr>
      </w:pPr>
    </w:p>
    <w:p w14:paraId="2C63B39E">
      <w:pPr>
        <w:pStyle w:val="3"/>
        <w:widowControl/>
        <w:spacing w:beforeAutospacing="0" w:afterAutospacing="0" w:line="540" w:lineRule="exact"/>
        <w:ind w:firstLine="640" w:firstLineChars="200"/>
        <w:jc w:val="both"/>
        <w:rPr>
          <w:rFonts w:ascii="宋体" w:hAnsi="宋体" w:eastAsia="宋体" w:cs="宋体"/>
          <w:color w:val="333333"/>
          <w:szCs w:val="24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四、政府信息公开行政复议、行政诉讼情况</w:t>
      </w:r>
    </w:p>
    <w:tbl>
      <w:tblPr>
        <w:tblStyle w:val="4"/>
        <w:tblW w:w="865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5"/>
        <w:gridCol w:w="575"/>
        <w:gridCol w:w="575"/>
        <w:gridCol w:w="575"/>
        <w:gridCol w:w="582"/>
        <w:gridCol w:w="575"/>
        <w:gridCol w:w="575"/>
        <w:gridCol w:w="576"/>
        <w:gridCol w:w="576"/>
        <w:gridCol w:w="583"/>
        <w:gridCol w:w="577"/>
        <w:gridCol w:w="577"/>
        <w:gridCol w:w="577"/>
        <w:gridCol w:w="577"/>
        <w:gridCol w:w="584"/>
      </w:tblGrid>
      <w:tr w14:paraId="3343107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288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44BE1B">
            <w:pPr>
              <w:widowControl/>
              <w:spacing w:line="46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577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D44AAF">
            <w:pPr>
              <w:widowControl/>
              <w:spacing w:line="46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 w14:paraId="53A8EC2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57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C517A4">
            <w:pPr>
              <w:widowControl/>
              <w:spacing w:line="46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57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EE2310"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</w:t>
            </w:r>
          </w:p>
          <w:p w14:paraId="577F2CD8">
            <w:pPr>
              <w:widowControl/>
              <w:spacing w:line="46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57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5BCBCF"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其他</w:t>
            </w:r>
          </w:p>
          <w:p w14:paraId="3F1D2AF6">
            <w:pPr>
              <w:widowControl/>
              <w:spacing w:line="46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57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392DCD"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尚未</w:t>
            </w:r>
          </w:p>
          <w:p w14:paraId="53813A3C">
            <w:pPr>
              <w:widowControl/>
              <w:spacing w:line="46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58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5FBB8B">
            <w:pPr>
              <w:widowControl/>
              <w:spacing w:line="46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288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D1D6B3">
            <w:pPr>
              <w:widowControl/>
              <w:spacing w:line="46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289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6B049D">
            <w:pPr>
              <w:widowControl/>
              <w:spacing w:line="46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 w14:paraId="314E142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5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B6BE17">
            <w:pPr>
              <w:widowControl/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DCB433">
            <w:pPr>
              <w:widowControl/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83FBBB">
            <w:pPr>
              <w:widowControl/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6801AE">
            <w:pPr>
              <w:widowControl/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8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CB4841">
            <w:pPr>
              <w:widowControl/>
              <w:spacing w:line="46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10D5E3"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</w:t>
            </w:r>
          </w:p>
          <w:p w14:paraId="1E4493AB">
            <w:pPr>
              <w:widowControl/>
              <w:spacing w:line="46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E6994D"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</w:t>
            </w:r>
          </w:p>
          <w:p w14:paraId="7CCC0A46">
            <w:pPr>
              <w:widowControl/>
              <w:spacing w:line="46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32E209"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其他</w:t>
            </w:r>
          </w:p>
          <w:p w14:paraId="42C6CB8B">
            <w:pPr>
              <w:widowControl/>
              <w:spacing w:line="46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755190"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尚未</w:t>
            </w:r>
          </w:p>
          <w:p w14:paraId="7068CDC1">
            <w:pPr>
              <w:widowControl/>
              <w:spacing w:line="46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5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7D5A0F">
            <w:pPr>
              <w:widowControl/>
              <w:spacing w:line="46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9930F0"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</w:t>
            </w:r>
          </w:p>
          <w:p w14:paraId="36665EC4">
            <w:pPr>
              <w:widowControl/>
              <w:spacing w:line="46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D6A84B"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</w:t>
            </w:r>
          </w:p>
          <w:p w14:paraId="0AD3B685">
            <w:pPr>
              <w:widowControl/>
              <w:spacing w:line="46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7CFD2E"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</w:p>
          <w:p w14:paraId="021E2892">
            <w:pPr>
              <w:widowControl/>
              <w:spacing w:line="46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72718F"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尚未</w:t>
            </w:r>
          </w:p>
          <w:p w14:paraId="6F7F8E72">
            <w:pPr>
              <w:widowControl/>
              <w:spacing w:line="46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1D00A1">
            <w:pPr>
              <w:widowControl/>
              <w:spacing w:line="46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691F606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5CDFB8">
            <w:pPr>
              <w:widowControl/>
              <w:spacing w:line="460" w:lineRule="exact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F6BE1A">
            <w:pPr>
              <w:widowControl/>
              <w:spacing w:line="4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CE4332">
            <w:pPr>
              <w:widowControl/>
              <w:spacing w:line="4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B1DD54">
            <w:pPr>
              <w:widowControl/>
              <w:spacing w:line="4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6A9714">
            <w:pPr>
              <w:widowControl/>
              <w:spacing w:line="460" w:lineRule="exact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68A82A">
            <w:pPr>
              <w:widowControl/>
              <w:spacing w:line="4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CADFCC">
            <w:pPr>
              <w:widowControl/>
              <w:spacing w:line="4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78CCC8">
            <w:pPr>
              <w:widowControl/>
              <w:spacing w:line="4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7BBC48">
            <w:pPr>
              <w:widowControl/>
              <w:spacing w:line="4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B4723A">
            <w:pPr>
              <w:widowControl/>
              <w:spacing w:line="4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F3D2D2">
            <w:pPr>
              <w:widowControl/>
              <w:spacing w:line="4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FCD43C">
            <w:pPr>
              <w:widowControl/>
              <w:spacing w:line="4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6F6034">
            <w:pPr>
              <w:widowControl/>
              <w:spacing w:line="4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BB4511">
            <w:pPr>
              <w:widowControl/>
              <w:spacing w:line="4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09C0BE">
            <w:pPr>
              <w:widowControl/>
              <w:spacing w:line="460" w:lineRule="exact"/>
              <w:jc w:val="center"/>
              <w:rPr>
                <w:rFonts w:ascii="宋体" w:eastAsiaTheme="minorEastAsia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 w14:paraId="1041D9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五、存在的主要问题及改进情况</w:t>
      </w:r>
    </w:p>
    <w:p w14:paraId="0BE218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2025年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县农业农村局</w:t>
      </w:r>
      <w:r>
        <w:rPr>
          <w:rFonts w:hint="eastAsia" w:ascii="仿宋_GB2312" w:eastAsia="仿宋_GB2312"/>
          <w:sz w:val="32"/>
          <w:szCs w:val="32"/>
        </w:rPr>
        <w:t>在政府信息公开工作中存在的主要问题是：一是信息公开工作队伍需要加强，人员业务能力仍需提升。二是政策解读方式需要丰富，精准解读效果仍需加强。三是工作创新力度还有待进一步加大，在满足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农民</w:t>
      </w:r>
      <w:r>
        <w:rPr>
          <w:rFonts w:hint="eastAsia" w:ascii="仿宋_GB2312" w:eastAsia="仿宋_GB2312"/>
          <w:sz w:val="32"/>
          <w:szCs w:val="32"/>
        </w:rPr>
        <w:t>群众多层次多样化信息需求上有待改进。</w:t>
      </w:r>
    </w:p>
    <w:p w14:paraId="17613F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下一步，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县农业农村局</w:t>
      </w:r>
      <w:r>
        <w:rPr>
          <w:rFonts w:hint="eastAsia" w:ascii="仿宋_GB2312" w:eastAsia="仿宋_GB2312"/>
          <w:sz w:val="32"/>
          <w:szCs w:val="32"/>
        </w:rPr>
        <w:t>将采取以下措施加强政府信息公开工作：一是按照上级文件要求，对202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政务公开和政府信息公开工作进行认真研究和周密部署，确保各项工作任务落地见效。二是严格落实《河北省政府信息公开申请办理规范》要求，对本部门的工作制度和流程进一步修改和完善，依规办理依申请公开事项，扎实推进政府信息公开申请办理工作规范化标准化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三</w:t>
      </w:r>
      <w:r>
        <w:rPr>
          <w:rFonts w:hint="eastAsia" w:ascii="仿宋_GB2312" w:eastAsia="仿宋_GB2312"/>
          <w:sz w:val="32"/>
          <w:szCs w:val="32"/>
        </w:rPr>
        <w:t>是围绕主动公开、依申请公开、政策解读、基层政务公开、政务新媒体等重点工作，开展形式多样的政务公开和政府信息公开业务培训和政策宣讲活动。</w:t>
      </w:r>
    </w:p>
    <w:p w14:paraId="759F4B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六、其他需要报告的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事项</w:t>
      </w:r>
    </w:p>
    <w:p w14:paraId="6374ED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640" w:firstLineChars="200"/>
        <w:textAlignment w:val="auto"/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无。</w:t>
      </w:r>
    </w:p>
    <w:sectPr>
      <w:pgSz w:w="11906" w:h="16838"/>
      <w:pgMar w:top="2154" w:right="1531" w:bottom="1984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97682"/>
    <w:rsid w:val="00DD5525"/>
    <w:rsid w:val="0A9118F8"/>
    <w:rsid w:val="0AB80DB3"/>
    <w:rsid w:val="156C2EC6"/>
    <w:rsid w:val="19B60BB4"/>
    <w:rsid w:val="1B410951"/>
    <w:rsid w:val="1C2F4C4D"/>
    <w:rsid w:val="23762D98"/>
    <w:rsid w:val="24ED56A6"/>
    <w:rsid w:val="25BD32CA"/>
    <w:rsid w:val="34A264AC"/>
    <w:rsid w:val="3E371A14"/>
    <w:rsid w:val="66630D48"/>
    <w:rsid w:val="67EE4F89"/>
    <w:rsid w:val="6A425119"/>
    <w:rsid w:val="6DC36570"/>
    <w:rsid w:val="6E272FA3"/>
    <w:rsid w:val="6F18123A"/>
    <w:rsid w:val="728A58AF"/>
    <w:rsid w:val="75E43528"/>
    <w:rsid w:val="76DE40AC"/>
    <w:rsid w:val="7CC16371"/>
    <w:rsid w:val="7D450D50"/>
    <w:rsid w:val="7F1E034B"/>
    <w:rsid w:val="7FE9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rFonts w:ascii="Times New Roman" w:hAnsi="Times New Roman" w:eastAsia="宋体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6">
    <w:name w:val="fontstyle01"/>
    <w:basedOn w:val="5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2001</Words>
  <Characters>2041</Characters>
  <Lines>0</Lines>
  <Paragraphs>0</Paragraphs>
  <TotalTime>30</TotalTime>
  <ScaleCrop>false</ScaleCrop>
  <LinksUpToDate>false</LinksUpToDate>
  <CharactersWithSpaces>2041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2025-01-17T00:49:00Z</dcterms:created>
  <dc:creator>acer</dc:creator>
  <cp:lastModifiedBy>花不是钻石</cp:lastModifiedBy>
  <cp:lastPrinted>2025-01-20T01:51:00Z</cp:lastPrinted>
  <dcterms:modified xsi:type="dcterms:W3CDTF">2026-01-20T01:54:33Z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50C8942F97464D0BA519A4382C291638_13</vt:lpwstr>
  </property>
  <property fmtid="{D5CDD505-2E9C-101B-9397-08002B2CF9AE}" pid="4" name="KSOTemplateDocerSaveRecord">
    <vt:lpwstr>eyJoZGlkIjoiNjJjYzE0YThjNDljYWM1NGNhODI2OWIwZTVkYTYyNzUiLCJ1c2VySWQiOiI4MjYwMTA3NTAifQ==</vt:lpwstr>
  </property>
</Properties>
</file>